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F989A" w14:textId="77777777" w:rsidR="00E8390E" w:rsidRPr="00E8390E" w:rsidRDefault="00E8390E" w:rsidP="00E8390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540"/>
        <w:rPr>
          <w:rFonts w:eastAsia="Times New Roman"/>
          <w:b/>
          <w:bCs/>
          <w:iCs/>
          <w:sz w:val="22"/>
          <w:szCs w:val="22"/>
          <w:lang w:val="en-GB" w:eastAsia="ro-RO"/>
        </w:rPr>
      </w:pPr>
      <w:r w:rsidRPr="00E8390E">
        <w:rPr>
          <w:rFonts w:eastAsia="Times New Roman"/>
          <w:b/>
          <w:bCs/>
          <w:iCs/>
          <w:sz w:val="22"/>
          <w:szCs w:val="22"/>
          <w:lang w:val="en-GB" w:eastAsia="ro-RO"/>
        </w:rPr>
        <w:t xml:space="preserve">        ROMÂNIA</w:t>
      </w:r>
    </w:p>
    <w:p w14:paraId="173E0A23" w14:textId="77777777" w:rsidR="00E8390E" w:rsidRPr="00E8390E" w:rsidRDefault="00E8390E" w:rsidP="00E8390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iCs/>
          <w:sz w:val="22"/>
          <w:szCs w:val="22"/>
          <w:lang w:val="en-GB" w:eastAsia="ro-RO"/>
        </w:rPr>
      </w:pPr>
      <w:r w:rsidRPr="00E8390E">
        <w:rPr>
          <w:rFonts w:eastAsia="Times New Roman"/>
          <w:b/>
          <w:iCs/>
          <w:sz w:val="22"/>
          <w:szCs w:val="22"/>
          <w:lang w:val="en-GB" w:eastAsia="ro-RO"/>
        </w:rPr>
        <w:t xml:space="preserve"> JUDEŢUL </w:t>
      </w:r>
      <w:smartTag w:uri="urn:schemas-microsoft-com:office:smarttags" w:element="City">
        <w:smartTag w:uri="urn:schemas-microsoft-com:office:smarttags" w:element="place">
          <w:r w:rsidRPr="00E8390E">
            <w:rPr>
              <w:rFonts w:eastAsia="Times New Roman"/>
              <w:b/>
              <w:iCs/>
              <w:sz w:val="22"/>
              <w:szCs w:val="22"/>
              <w:lang w:val="en-GB" w:eastAsia="ro-RO"/>
            </w:rPr>
            <w:t>ARAD</w:t>
          </w:r>
        </w:smartTag>
      </w:smartTag>
    </w:p>
    <w:p w14:paraId="4217B16A" w14:textId="77777777" w:rsidR="00E8390E" w:rsidRPr="00E8390E" w:rsidRDefault="00E8390E" w:rsidP="00E8390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iCs/>
          <w:sz w:val="22"/>
          <w:szCs w:val="22"/>
          <w:lang w:val="en-GB" w:eastAsia="ro-RO"/>
        </w:rPr>
      </w:pPr>
      <w:r w:rsidRPr="00E8390E">
        <w:rPr>
          <w:rFonts w:eastAsia="Times New Roman"/>
          <w:iCs/>
          <w:sz w:val="22"/>
          <w:szCs w:val="22"/>
          <w:lang w:val="en-GB" w:eastAsia="ro-RO"/>
        </w:rPr>
        <w:t xml:space="preserve">  </w:t>
      </w:r>
      <w:r w:rsidRPr="00E8390E">
        <w:rPr>
          <w:rFonts w:eastAsia="Times New Roman"/>
          <w:b/>
          <w:iCs/>
          <w:sz w:val="22"/>
          <w:szCs w:val="22"/>
          <w:lang w:val="en-GB" w:eastAsia="ro-RO"/>
        </w:rPr>
        <w:t>COMUNA ŞILINDIA</w:t>
      </w:r>
    </w:p>
    <w:p w14:paraId="21FDFB0A" w14:textId="77777777" w:rsidR="00E8390E" w:rsidRPr="00E8390E" w:rsidRDefault="00E8390E" w:rsidP="00E8390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Cs/>
          <w:sz w:val="18"/>
          <w:szCs w:val="18"/>
          <w:u w:val="single"/>
          <w:lang w:val="it-IT" w:eastAsia="ro-RO"/>
        </w:rPr>
      </w:pPr>
      <w:r w:rsidRPr="00E8390E">
        <w:rPr>
          <w:rFonts w:eastAsia="Times New Roman"/>
          <w:iCs/>
          <w:sz w:val="18"/>
          <w:szCs w:val="18"/>
          <w:u w:val="single"/>
          <w:lang w:val="it-IT" w:eastAsia="ro-RO"/>
        </w:rPr>
        <w:t>Şilindia, nr.384, cod 317330 tel.0257/372700,0257/372701,Fax 0257/372703 e-mail: primariasilindia@gmail</w:t>
      </w:r>
    </w:p>
    <w:p w14:paraId="279465B5" w14:textId="77777777" w:rsidR="00E8390E" w:rsidRPr="00E8390E" w:rsidRDefault="00E8390E" w:rsidP="00E8390E">
      <w:pPr>
        <w:suppressAutoHyphens w:val="0"/>
        <w:spacing w:after="0" w:line="240" w:lineRule="auto"/>
        <w:jc w:val="center"/>
        <w:rPr>
          <w:rFonts w:eastAsia="Times New Roman"/>
          <w:b/>
          <w:iCs/>
          <w:sz w:val="20"/>
          <w:szCs w:val="20"/>
          <w:lang w:val="it-IT" w:eastAsia="ro-RO"/>
        </w:rPr>
      </w:pPr>
      <w:r w:rsidRPr="00E8390E">
        <w:rPr>
          <w:rFonts w:eastAsia="Times New Roman"/>
          <w:b/>
          <w:iCs/>
          <w:sz w:val="20"/>
          <w:szCs w:val="20"/>
          <w:lang w:val="it-IT" w:eastAsia="ro-RO"/>
        </w:rPr>
        <w:t xml:space="preserve">   CONSILIUL LOCAL</w:t>
      </w:r>
    </w:p>
    <w:p w14:paraId="7BBE5188" w14:textId="77777777" w:rsidR="00E8390E" w:rsidRDefault="00E8390E" w:rsidP="00E8390E">
      <w:pPr>
        <w:suppressAutoHyphens w:val="0"/>
        <w:spacing w:after="0" w:line="240" w:lineRule="auto"/>
        <w:rPr>
          <w:rFonts w:eastAsia="Times New Roman"/>
          <w:lang w:eastAsia="ro-RO"/>
        </w:rPr>
      </w:pPr>
    </w:p>
    <w:p w14:paraId="4F4AC92D" w14:textId="209043C3" w:rsidR="00E8390E" w:rsidRPr="007A2FA9" w:rsidRDefault="00E8390E" w:rsidP="00E8390E">
      <w:pPr>
        <w:suppressAutoHyphens w:val="0"/>
        <w:spacing w:after="0" w:line="240" w:lineRule="auto"/>
        <w:jc w:val="center"/>
        <w:rPr>
          <w:rFonts w:eastAsia="Times New Roman"/>
          <w:b/>
          <w:sz w:val="22"/>
          <w:szCs w:val="22"/>
          <w:lang w:eastAsia="ro-RO"/>
        </w:rPr>
      </w:pPr>
      <w:r w:rsidRPr="007A2FA9">
        <w:rPr>
          <w:rFonts w:eastAsia="Times New Roman"/>
          <w:b/>
          <w:sz w:val="22"/>
          <w:szCs w:val="22"/>
          <w:lang w:val="it-IT" w:eastAsia="ro-RO"/>
        </w:rPr>
        <w:t>H O T Ă R Â R E A  Nr.</w:t>
      </w:r>
      <w:r w:rsidR="007A2FA9">
        <w:rPr>
          <w:rFonts w:eastAsia="Times New Roman"/>
          <w:b/>
          <w:sz w:val="22"/>
          <w:szCs w:val="22"/>
          <w:lang w:val="it-IT" w:eastAsia="ro-RO"/>
        </w:rPr>
        <w:t>18</w:t>
      </w:r>
    </w:p>
    <w:p w14:paraId="0314A1D6" w14:textId="54D0FE99" w:rsidR="00E8390E" w:rsidRPr="007A2FA9" w:rsidRDefault="00E8390E" w:rsidP="00E8390E">
      <w:pPr>
        <w:suppressAutoHyphens w:val="0"/>
        <w:spacing w:after="0" w:line="240" w:lineRule="auto"/>
        <w:jc w:val="center"/>
        <w:rPr>
          <w:rFonts w:eastAsia="Times New Roman"/>
          <w:sz w:val="22"/>
          <w:szCs w:val="22"/>
          <w:lang w:val="it-IT" w:eastAsia="ro-RO"/>
        </w:rPr>
      </w:pPr>
      <w:r w:rsidRPr="007A2FA9">
        <w:rPr>
          <w:rFonts w:eastAsia="Times New Roman"/>
          <w:sz w:val="22"/>
          <w:szCs w:val="22"/>
          <w:lang w:val="it-IT" w:eastAsia="ro-RO"/>
        </w:rPr>
        <w:t xml:space="preserve">Din </w:t>
      </w:r>
      <w:r w:rsidR="007A2FA9">
        <w:rPr>
          <w:rFonts w:eastAsia="Times New Roman"/>
          <w:sz w:val="22"/>
          <w:szCs w:val="22"/>
          <w:lang w:val="it-IT" w:eastAsia="ro-RO"/>
        </w:rPr>
        <w:t>16 februarie</w:t>
      </w:r>
      <w:r w:rsidRPr="007A2FA9">
        <w:rPr>
          <w:rFonts w:eastAsia="Times New Roman"/>
          <w:sz w:val="22"/>
          <w:szCs w:val="22"/>
          <w:lang w:val="it-IT" w:eastAsia="ro-RO"/>
        </w:rPr>
        <w:t xml:space="preserve"> 2023</w:t>
      </w:r>
    </w:p>
    <w:p w14:paraId="49914417" w14:textId="77777777" w:rsidR="00E8390E" w:rsidRPr="007A2FA9" w:rsidRDefault="00E8390E" w:rsidP="00E8390E">
      <w:pPr>
        <w:suppressAutoHyphens w:val="0"/>
        <w:spacing w:after="0" w:line="240" w:lineRule="auto"/>
        <w:jc w:val="center"/>
        <w:rPr>
          <w:rFonts w:eastAsia="Times New Roman"/>
          <w:lang w:val="it-IT" w:eastAsia="ro-RO"/>
        </w:rPr>
      </w:pPr>
      <w:r w:rsidRPr="007A2FA9">
        <w:rPr>
          <w:rFonts w:eastAsia="Times New Roman"/>
          <w:lang w:val="it-IT" w:eastAsia="ro-RO"/>
        </w:rPr>
        <w:t xml:space="preserve"> </w:t>
      </w:r>
    </w:p>
    <w:p w14:paraId="4BCD940F" w14:textId="5095D2FF" w:rsidR="00E8390E" w:rsidRDefault="007A2FA9" w:rsidP="007A2FA9">
      <w:pPr>
        <w:spacing w:after="0"/>
        <w:jc w:val="center"/>
        <w:rPr>
          <w:rFonts w:eastAsia="Times New Roman"/>
          <w:b/>
          <w:sz w:val="22"/>
          <w:szCs w:val="22"/>
          <w:lang w:eastAsia="ro-RO"/>
        </w:rPr>
      </w:pPr>
      <w:r w:rsidRPr="007A2FA9">
        <w:rPr>
          <w:rFonts w:eastAsia="Times New Roman"/>
          <w:b/>
          <w:sz w:val="22"/>
          <w:szCs w:val="22"/>
          <w:lang w:eastAsia="ro-RO"/>
        </w:rPr>
        <w:t xml:space="preserve">Pentru modificarea și completarea HCL nr. 74 din 23 noiembrie 2022 </w:t>
      </w:r>
      <w:r w:rsidR="00E8390E" w:rsidRPr="007A2FA9">
        <w:rPr>
          <w:rFonts w:eastAsia="Times New Roman"/>
          <w:b/>
          <w:sz w:val="22"/>
          <w:szCs w:val="22"/>
          <w:lang w:eastAsia="ro-RO"/>
        </w:rPr>
        <w:t>privind implementarea proiectului „</w:t>
      </w:r>
      <w:r w:rsidRPr="007A2FA9">
        <w:rPr>
          <w:rFonts w:eastAsia="Times New Roman"/>
          <w:b/>
          <w:sz w:val="22"/>
          <w:szCs w:val="22"/>
          <w:lang w:eastAsia="ro-RO"/>
        </w:rPr>
        <w:t xml:space="preserve"> </w:t>
      </w:r>
      <w:r w:rsidR="00E8390E" w:rsidRPr="007A2FA9">
        <w:rPr>
          <w:b/>
          <w:bCs/>
          <w:sz w:val="22"/>
          <w:szCs w:val="22"/>
          <w:lang w:eastAsia="ro-RO"/>
        </w:rPr>
        <w:t>Achizitie autoutilitara in comuna Şilindia, judetul Arad</w:t>
      </w:r>
      <w:r w:rsidR="00E8390E" w:rsidRPr="007A2FA9">
        <w:rPr>
          <w:rFonts w:eastAsia="Times New Roman"/>
          <w:b/>
          <w:sz w:val="22"/>
          <w:szCs w:val="22"/>
          <w:lang w:eastAsia="ro-RO"/>
        </w:rPr>
        <w:t>”</w:t>
      </w:r>
    </w:p>
    <w:p w14:paraId="1ECC65F1" w14:textId="77777777" w:rsidR="00102B9A" w:rsidRPr="007A2FA9" w:rsidRDefault="00102B9A" w:rsidP="007A2FA9">
      <w:pPr>
        <w:spacing w:after="0"/>
        <w:jc w:val="center"/>
        <w:rPr>
          <w:sz w:val="22"/>
          <w:szCs w:val="22"/>
        </w:rPr>
      </w:pPr>
    </w:p>
    <w:p w14:paraId="28B5EB14" w14:textId="77777777" w:rsidR="00E8390E" w:rsidRPr="007A2FA9" w:rsidRDefault="00E8390E" w:rsidP="00E8390E">
      <w:pPr>
        <w:suppressAutoHyphens w:val="0"/>
        <w:spacing w:after="0" w:line="240" w:lineRule="auto"/>
        <w:rPr>
          <w:rFonts w:eastAsia="Times New Roman"/>
          <w:sz w:val="22"/>
          <w:szCs w:val="22"/>
          <w:lang w:val="it-IT" w:eastAsia="ro-RO"/>
        </w:rPr>
      </w:pPr>
      <w:r w:rsidRPr="007A2FA9">
        <w:rPr>
          <w:rFonts w:eastAsia="Times New Roman"/>
          <w:sz w:val="22"/>
          <w:szCs w:val="22"/>
          <w:lang w:val="it-IT" w:eastAsia="ro-RO"/>
        </w:rPr>
        <w:t xml:space="preserve">           Consiliul local Şilindia,</w:t>
      </w:r>
    </w:p>
    <w:p w14:paraId="5FD109DB" w14:textId="76EB7DDD" w:rsidR="00E8390E" w:rsidRDefault="00E8390E" w:rsidP="00E8390E">
      <w:pPr>
        <w:suppressAutoHyphens w:val="0"/>
        <w:spacing w:after="0" w:line="240" w:lineRule="auto"/>
        <w:rPr>
          <w:rFonts w:eastAsia="Times New Roman"/>
          <w:sz w:val="22"/>
          <w:szCs w:val="22"/>
          <w:lang w:val="it-IT" w:eastAsia="ro-RO"/>
        </w:rPr>
      </w:pPr>
      <w:r w:rsidRPr="00E8390E">
        <w:rPr>
          <w:rFonts w:eastAsia="Times New Roman"/>
          <w:sz w:val="22"/>
          <w:szCs w:val="22"/>
          <w:lang w:val="it-IT" w:eastAsia="ro-RO"/>
        </w:rPr>
        <w:t xml:space="preserve">           Având în vedere:</w:t>
      </w:r>
    </w:p>
    <w:p w14:paraId="7174035A" w14:textId="77777777" w:rsidR="00E8390E" w:rsidRPr="00E8390E" w:rsidRDefault="00E8390E" w:rsidP="00E8390E">
      <w:pPr>
        <w:tabs>
          <w:tab w:val="left" w:pos="1134"/>
        </w:tabs>
        <w:spacing w:after="0" w:line="240" w:lineRule="auto"/>
        <w:ind w:firstLine="851"/>
        <w:jc w:val="both"/>
        <w:rPr>
          <w:sz w:val="22"/>
          <w:szCs w:val="22"/>
          <w:lang w:eastAsia="ro-RO"/>
        </w:rPr>
      </w:pPr>
      <w:r w:rsidRPr="00E8390E">
        <w:rPr>
          <w:sz w:val="22"/>
          <w:szCs w:val="22"/>
          <w:lang w:eastAsia="ro-RO"/>
        </w:rPr>
        <w:t>Având în vedere temeiurile juridice, respectiv prevederile:</w:t>
      </w:r>
    </w:p>
    <w:p w14:paraId="0AB18A03" w14:textId="77777777" w:rsidR="00E8390E" w:rsidRPr="00E8390E" w:rsidRDefault="00E8390E" w:rsidP="00E8390E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sz w:val="22"/>
          <w:szCs w:val="22"/>
          <w:lang w:eastAsia="ro-RO"/>
        </w:rPr>
      </w:pPr>
      <w:r w:rsidRPr="00E8390E">
        <w:rPr>
          <w:sz w:val="22"/>
          <w:szCs w:val="22"/>
          <w:lang w:eastAsia="ro-RO"/>
        </w:rPr>
        <w:t>art. 120 și art. 121 alin. (1) și (2) din Constituția României, republicată;</w:t>
      </w:r>
    </w:p>
    <w:p w14:paraId="5808415F" w14:textId="77777777" w:rsidR="00E8390E" w:rsidRPr="00E8390E" w:rsidRDefault="00E8390E" w:rsidP="00E8390E">
      <w:pPr>
        <w:numPr>
          <w:ilvl w:val="0"/>
          <w:numId w:val="1"/>
        </w:numPr>
        <w:tabs>
          <w:tab w:val="left" w:pos="0"/>
          <w:tab w:val="left" w:pos="1134"/>
        </w:tabs>
        <w:suppressAutoHyphens w:val="0"/>
        <w:spacing w:after="0" w:line="240" w:lineRule="auto"/>
        <w:ind w:left="0" w:firstLine="851"/>
        <w:jc w:val="both"/>
        <w:rPr>
          <w:sz w:val="22"/>
          <w:szCs w:val="22"/>
        </w:rPr>
      </w:pPr>
      <w:r w:rsidRPr="00E8390E">
        <w:rPr>
          <w:sz w:val="22"/>
          <w:szCs w:val="22"/>
        </w:rPr>
        <w:t>art. 8 și 9 din Carta europeană a autonomiei locale, adoptată la Strasbourg la 15 octombrie 1985, ratificată prin Legea nr. 199/1997</w:t>
      </w:r>
      <w:r w:rsidRPr="00E8390E">
        <w:rPr>
          <w:b/>
          <w:bCs/>
          <w:sz w:val="22"/>
          <w:szCs w:val="22"/>
        </w:rPr>
        <w:t>;</w:t>
      </w:r>
    </w:p>
    <w:p w14:paraId="4FC0C0C3" w14:textId="77777777" w:rsidR="00E8390E" w:rsidRPr="00E8390E" w:rsidRDefault="00E8390E" w:rsidP="00E8390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color w:val="000000"/>
          <w:sz w:val="22"/>
          <w:szCs w:val="22"/>
          <w:lang w:eastAsia="ro-RO"/>
        </w:rPr>
      </w:pPr>
      <w:r w:rsidRPr="00E8390E">
        <w:rPr>
          <w:sz w:val="22"/>
          <w:szCs w:val="22"/>
        </w:rPr>
        <w:t xml:space="preserve">art. 7 alin. (2) și art. 1166 </w:t>
      </w:r>
      <w:r w:rsidRPr="00E8390E">
        <w:rPr>
          <w:rFonts w:eastAsia="Times New Roman"/>
          <w:color w:val="000000"/>
          <w:sz w:val="22"/>
          <w:szCs w:val="22"/>
          <w:lang w:eastAsia="ro-RO"/>
        </w:rPr>
        <w:t>și următoarele din</w:t>
      </w:r>
      <w:r w:rsidRPr="00E8390E">
        <w:rPr>
          <w:sz w:val="22"/>
          <w:szCs w:val="22"/>
        </w:rPr>
        <w:t xml:space="preserve"> </w:t>
      </w:r>
      <w:r w:rsidRPr="00E8390E">
        <w:rPr>
          <w:rFonts w:eastAsia="Times New Roman"/>
          <w:color w:val="000000"/>
          <w:sz w:val="22"/>
          <w:szCs w:val="22"/>
          <w:lang w:eastAsia="ro-RO"/>
        </w:rPr>
        <w:t>Legea nr. 287/2009 privind Codul civil, republicată, cu modificările ulterioare, referitoare la contracte sau convenții</w:t>
      </w:r>
      <w:r w:rsidRPr="00E8390E">
        <w:rPr>
          <w:sz w:val="22"/>
          <w:szCs w:val="22"/>
        </w:rPr>
        <w:t>;</w:t>
      </w:r>
    </w:p>
    <w:p w14:paraId="30AFDE38" w14:textId="77777777" w:rsidR="00E8390E" w:rsidRPr="00E8390E" w:rsidRDefault="00E8390E" w:rsidP="00E8390E">
      <w:pPr>
        <w:numPr>
          <w:ilvl w:val="0"/>
          <w:numId w:val="1"/>
        </w:numPr>
        <w:tabs>
          <w:tab w:val="left" w:pos="1134"/>
        </w:tabs>
        <w:suppressAutoHyphens w:val="0"/>
        <w:spacing w:after="0" w:line="240" w:lineRule="auto"/>
        <w:ind w:left="0" w:firstLine="851"/>
        <w:jc w:val="both"/>
        <w:rPr>
          <w:sz w:val="22"/>
          <w:szCs w:val="22"/>
        </w:rPr>
      </w:pPr>
      <w:r w:rsidRPr="00E8390E">
        <w:rPr>
          <w:sz w:val="22"/>
          <w:szCs w:val="22"/>
        </w:rPr>
        <w:t>art. 20 și 21 din Legea cadru a descentralizării nr. 195/2006 ;</w:t>
      </w:r>
    </w:p>
    <w:p w14:paraId="65ECDAF7" w14:textId="77777777" w:rsidR="00E8390E" w:rsidRPr="00E8390E" w:rsidRDefault="00E8390E" w:rsidP="00E8390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color w:val="000000"/>
          <w:sz w:val="22"/>
          <w:szCs w:val="22"/>
          <w:lang w:eastAsia="ro-RO"/>
        </w:rPr>
      </w:pPr>
      <w:r w:rsidRPr="00E8390E">
        <w:rPr>
          <w:rFonts w:eastAsia="Times New Roman"/>
          <w:color w:val="000000"/>
          <w:sz w:val="22"/>
          <w:szCs w:val="22"/>
          <w:lang w:eastAsia="ro-RO"/>
        </w:rPr>
        <w:t xml:space="preserve">prevederile O.U.G nr. 57/2019 privind Codul Administrativ, cu modificările şi completările ulterioare ; </w:t>
      </w:r>
    </w:p>
    <w:p w14:paraId="4A9920A7" w14:textId="77777777" w:rsidR="00E8390E" w:rsidRPr="00E8390E" w:rsidRDefault="00E8390E" w:rsidP="00E8390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2"/>
          <w:szCs w:val="22"/>
          <w:lang w:eastAsia="ro-RO"/>
        </w:rPr>
      </w:pPr>
      <w:r w:rsidRPr="00E8390E">
        <w:rPr>
          <w:rFonts w:eastAsia="Times New Roman"/>
          <w:color w:val="000000"/>
          <w:sz w:val="22"/>
          <w:szCs w:val="22"/>
          <w:lang w:eastAsia="ro-RO"/>
        </w:rPr>
        <w:t>prevederile Legii nr. 273/2006 privind finanțele publice locale, cu modificările și completările ulterioare ;</w:t>
      </w:r>
    </w:p>
    <w:p w14:paraId="6F868839" w14:textId="77777777" w:rsidR="00E8390E" w:rsidRPr="00E8390E" w:rsidRDefault="00E8390E" w:rsidP="00E8390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2"/>
          <w:szCs w:val="22"/>
          <w:lang w:eastAsia="ro-RO"/>
        </w:rPr>
      </w:pPr>
      <w:r w:rsidRPr="00E8390E">
        <w:rPr>
          <w:rFonts w:eastAsia="Times New Roman"/>
          <w:color w:val="000000"/>
          <w:sz w:val="22"/>
          <w:szCs w:val="22"/>
          <w:lang w:eastAsia="ro-RO"/>
        </w:rPr>
        <w:t>prevederile H.G.R. nr. 226 din 2 aprilie 2015 privind stabilirea cadrului general de implementare a măsurilor Programului Național de Dezvoltare Rurală cofinanțate din Fondul European Agricol pentru Dezvoltare Rurală și de la bugetul de stat, cu modificările și completările ulterioare;</w:t>
      </w:r>
    </w:p>
    <w:p w14:paraId="1724DF95" w14:textId="4560E93A" w:rsidR="00E8390E" w:rsidRPr="00E8390E" w:rsidRDefault="00E8390E" w:rsidP="00E8390E">
      <w:pPr>
        <w:spacing w:after="0" w:line="240" w:lineRule="auto"/>
        <w:ind w:firstLine="851"/>
        <w:jc w:val="both"/>
        <w:rPr>
          <w:sz w:val="22"/>
          <w:szCs w:val="22"/>
          <w:lang w:val="it-IT"/>
        </w:rPr>
      </w:pPr>
      <w:r>
        <w:rPr>
          <w:rFonts w:eastAsia="Times New Roman"/>
          <w:color w:val="000000"/>
          <w:sz w:val="22"/>
          <w:szCs w:val="22"/>
          <w:lang w:eastAsia="ro-RO"/>
        </w:rPr>
        <w:t>Ț</w:t>
      </w:r>
      <w:r w:rsidRPr="00E8390E">
        <w:rPr>
          <w:rFonts w:eastAsia="Times New Roman"/>
          <w:color w:val="000000"/>
          <w:sz w:val="22"/>
          <w:szCs w:val="22"/>
          <w:lang w:eastAsia="ro-RO"/>
        </w:rPr>
        <w:t xml:space="preserve">inând seama de prevederile art. 43 alin. (4) din Legea nr. 24/2000 privind normele de tehnică legislativă pentru elaborarea actelor normative, republicată, cu modificările și completările ulterioare, </w:t>
      </w:r>
    </w:p>
    <w:p w14:paraId="7CA207C1" w14:textId="4888BC00" w:rsidR="00E8390E" w:rsidRPr="00E8390E" w:rsidRDefault="007A2FA9" w:rsidP="00E8390E">
      <w:pPr>
        <w:spacing w:after="0" w:line="240" w:lineRule="auto"/>
        <w:ind w:firstLine="851"/>
        <w:jc w:val="both"/>
        <w:rPr>
          <w:rFonts w:eastAsia="Times New Roman"/>
          <w:color w:val="000000"/>
          <w:sz w:val="22"/>
          <w:szCs w:val="22"/>
          <w:lang w:eastAsia="ro-RO"/>
        </w:rPr>
      </w:pPr>
      <w:r>
        <w:rPr>
          <w:rFonts w:eastAsia="Times New Roman"/>
          <w:color w:val="000000"/>
          <w:sz w:val="22"/>
          <w:szCs w:val="22"/>
          <w:lang w:eastAsia="ro-RO"/>
        </w:rPr>
        <w:t>Î</w:t>
      </w:r>
      <w:r w:rsidR="00E8390E" w:rsidRPr="00E8390E">
        <w:rPr>
          <w:rFonts w:eastAsia="Times New Roman"/>
          <w:color w:val="000000"/>
          <w:sz w:val="22"/>
          <w:szCs w:val="22"/>
          <w:lang w:eastAsia="ro-RO"/>
        </w:rPr>
        <w:t xml:space="preserve">n temeiul prevederilor art. 196, alin. 1 litera a) din ORDONANȚA DE URGENȚĂ Nr. 57/2019 din 3 iulie 2019 privind Codul administrativ,                                                                                                                                          </w:t>
      </w:r>
    </w:p>
    <w:p w14:paraId="6F1072E4" w14:textId="77777777" w:rsidR="00E8390E" w:rsidRPr="00E8390E" w:rsidRDefault="00E8390E" w:rsidP="00E8390E">
      <w:pPr>
        <w:spacing w:after="0" w:line="240" w:lineRule="auto"/>
        <w:ind w:firstLine="851"/>
        <w:jc w:val="both"/>
        <w:rPr>
          <w:rFonts w:eastAsia="Times New Roman"/>
          <w:color w:val="000000"/>
          <w:sz w:val="22"/>
          <w:szCs w:val="22"/>
          <w:lang w:eastAsia="ro-RO"/>
        </w:rPr>
      </w:pPr>
      <w:r w:rsidRPr="00E8390E">
        <w:rPr>
          <w:rFonts w:eastAsia="Times New Roman"/>
          <w:color w:val="000000"/>
          <w:sz w:val="22"/>
          <w:szCs w:val="22"/>
          <w:lang w:eastAsia="ro-RO"/>
        </w:rPr>
        <w:t>luând act de:</w:t>
      </w:r>
    </w:p>
    <w:p w14:paraId="64F1B327" w14:textId="77777777" w:rsidR="00E8390E" w:rsidRDefault="00E8390E" w:rsidP="00E8390E">
      <w:pPr>
        <w:pStyle w:val="Listparagraf"/>
        <w:tabs>
          <w:tab w:val="left" w:pos="1276"/>
        </w:tabs>
        <w:spacing w:after="0" w:line="240" w:lineRule="auto"/>
        <w:ind w:left="851"/>
        <w:jc w:val="both"/>
        <w:rPr>
          <w:rFonts w:eastAsia="Times New Roman"/>
          <w:color w:val="000000"/>
          <w:sz w:val="22"/>
          <w:szCs w:val="22"/>
          <w:lang w:eastAsia="ro-RO"/>
        </w:rPr>
      </w:pPr>
      <w:r>
        <w:rPr>
          <w:rFonts w:eastAsia="Times New Roman"/>
          <w:color w:val="000000"/>
          <w:sz w:val="22"/>
          <w:szCs w:val="22"/>
          <w:lang w:eastAsia="ro-RO"/>
        </w:rPr>
        <w:t>a)</w:t>
      </w:r>
      <w:r w:rsidRPr="00E8390E">
        <w:rPr>
          <w:rFonts w:eastAsia="Times New Roman"/>
          <w:color w:val="000000"/>
          <w:sz w:val="22"/>
          <w:szCs w:val="22"/>
          <w:lang w:eastAsia="ro-RO"/>
        </w:rPr>
        <w:t xml:space="preserve">referatul de aprobare prezentat de către primarul comunei Silindia, în calitatea sa </w:t>
      </w:r>
    </w:p>
    <w:p w14:paraId="651497BA" w14:textId="706B7197" w:rsidR="00E8390E" w:rsidRPr="00E8390E" w:rsidRDefault="00E8390E" w:rsidP="00E8390E">
      <w:pPr>
        <w:tabs>
          <w:tab w:val="left" w:pos="1276"/>
        </w:tabs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o-RO"/>
        </w:rPr>
      </w:pPr>
      <w:r w:rsidRPr="00E8390E">
        <w:rPr>
          <w:rFonts w:eastAsia="Times New Roman"/>
          <w:color w:val="000000"/>
          <w:sz w:val="22"/>
          <w:szCs w:val="22"/>
          <w:lang w:eastAsia="ro-RO"/>
        </w:rPr>
        <w:t>de inițiator, prin care se susține necesitatea și oportunitatea proiectului, constituind un aport pentru dezvoltarea colectivității și potențialul său economic;</w:t>
      </w:r>
    </w:p>
    <w:p w14:paraId="3049EFDA" w14:textId="0A4CB54C" w:rsidR="007A2FA9" w:rsidRDefault="00E8390E" w:rsidP="007A2FA9">
      <w:pPr>
        <w:pStyle w:val="Listparagraf"/>
        <w:tabs>
          <w:tab w:val="left" w:pos="1276"/>
        </w:tabs>
        <w:spacing w:after="0" w:line="240" w:lineRule="auto"/>
        <w:ind w:left="851"/>
        <w:jc w:val="both"/>
        <w:rPr>
          <w:rFonts w:eastAsia="Times New Roman"/>
          <w:color w:val="000000"/>
          <w:sz w:val="22"/>
          <w:szCs w:val="22"/>
          <w:lang w:eastAsia="ro-RO"/>
        </w:rPr>
      </w:pPr>
      <w:r>
        <w:rPr>
          <w:rFonts w:eastAsia="Times New Roman"/>
          <w:color w:val="000000"/>
          <w:sz w:val="22"/>
          <w:szCs w:val="22"/>
          <w:lang w:eastAsia="ro-RO"/>
        </w:rPr>
        <w:t>b)</w:t>
      </w:r>
      <w:r w:rsidRPr="00E8390E">
        <w:rPr>
          <w:rFonts w:eastAsia="Times New Roman"/>
          <w:color w:val="000000"/>
          <w:sz w:val="22"/>
          <w:szCs w:val="22"/>
          <w:lang w:eastAsia="ro-RO"/>
        </w:rPr>
        <w:t>raportul compartimentului de specialitate al</w:t>
      </w:r>
      <w:r w:rsidR="007A2FA9">
        <w:rPr>
          <w:rFonts w:eastAsia="Times New Roman"/>
          <w:color w:val="000000"/>
          <w:sz w:val="22"/>
          <w:szCs w:val="22"/>
          <w:lang w:eastAsia="ro-RO"/>
        </w:rPr>
        <w:t xml:space="preserve"> </w:t>
      </w:r>
      <w:r w:rsidRPr="00E8390E">
        <w:rPr>
          <w:rFonts w:eastAsia="Times New Roman"/>
          <w:color w:val="000000"/>
          <w:sz w:val="22"/>
          <w:szCs w:val="22"/>
          <w:lang w:eastAsia="ro-RO"/>
        </w:rPr>
        <w:t>primarului , înregistrat cu nr.</w:t>
      </w:r>
    </w:p>
    <w:p w14:paraId="620DA0FF" w14:textId="410C4CF7" w:rsidR="00E8390E" w:rsidRPr="007A2FA9" w:rsidRDefault="007A2FA9" w:rsidP="007A2FA9">
      <w:pPr>
        <w:tabs>
          <w:tab w:val="left" w:pos="1276"/>
        </w:tabs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o-RO"/>
        </w:rPr>
      </w:pPr>
      <w:r>
        <w:rPr>
          <w:rFonts w:eastAsia="Times New Roman"/>
          <w:color w:val="000000"/>
          <w:sz w:val="22"/>
          <w:szCs w:val="22"/>
          <w:lang w:eastAsia="ro-RO"/>
        </w:rPr>
        <w:t xml:space="preserve">476 </w:t>
      </w:r>
      <w:r w:rsidR="00E8390E" w:rsidRPr="007A2FA9">
        <w:rPr>
          <w:rFonts w:eastAsia="Times New Roman"/>
          <w:color w:val="000000"/>
          <w:sz w:val="22"/>
          <w:szCs w:val="22"/>
          <w:lang w:eastAsia="ro-RO"/>
        </w:rPr>
        <w:t>/202</w:t>
      </w:r>
      <w:r>
        <w:rPr>
          <w:rFonts w:eastAsia="Times New Roman"/>
          <w:color w:val="000000"/>
          <w:sz w:val="22"/>
          <w:szCs w:val="22"/>
          <w:lang w:eastAsia="ro-RO"/>
        </w:rPr>
        <w:t>3</w:t>
      </w:r>
      <w:r w:rsidR="00E8390E" w:rsidRPr="007A2FA9">
        <w:rPr>
          <w:rFonts w:eastAsia="Times New Roman"/>
          <w:color w:val="000000"/>
          <w:sz w:val="22"/>
          <w:szCs w:val="22"/>
          <w:lang w:eastAsia="ro-RO"/>
        </w:rPr>
        <w:t>, prin care se motivează, în drept și în fapt, necesitatea și oportunitatea proiectului, constituind un aport pentru dezvoltarea colectivității;</w:t>
      </w:r>
    </w:p>
    <w:p w14:paraId="32449E1F" w14:textId="31E03934" w:rsidR="00E8390E" w:rsidRPr="00E8390E" w:rsidRDefault="00E8390E" w:rsidP="00E8390E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val="fr-FR" w:eastAsia="ro-RO"/>
        </w:rPr>
      </w:pPr>
      <w:r>
        <w:rPr>
          <w:rFonts w:eastAsia="Times New Roman"/>
          <w:color w:val="000000"/>
          <w:sz w:val="22"/>
          <w:szCs w:val="22"/>
          <w:lang w:eastAsia="ro-RO"/>
        </w:rPr>
        <w:t xml:space="preserve">              c)</w:t>
      </w:r>
      <w:r w:rsidRPr="00E8390E">
        <w:rPr>
          <w:rFonts w:eastAsia="Times New Roman"/>
          <w:color w:val="000000"/>
          <w:sz w:val="22"/>
          <w:szCs w:val="22"/>
          <w:lang w:eastAsia="ro-RO"/>
        </w:rPr>
        <w:t xml:space="preserve">Avizul favorabil al  comisiei de specialitate </w:t>
      </w:r>
      <w:r w:rsidRPr="00E8390E">
        <w:rPr>
          <w:rFonts w:eastAsia="Times New Roman"/>
          <w:color w:val="000000"/>
          <w:sz w:val="22"/>
          <w:szCs w:val="22"/>
          <w:lang w:val="fr-FR" w:eastAsia="ro-RO"/>
        </w:rPr>
        <w:t>;</w:t>
      </w:r>
      <w:r w:rsidRPr="00E8390E">
        <w:rPr>
          <w:sz w:val="22"/>
          <w:szCs w:val="22"/>
          <w:lang w:val="en-US" w:eastAsia="en-US"/>
        </w:rPr>
        <w:t xml:space="preserve">          </w:t>
      </w:r>
    </w:p>
    <w:p w14:paraId="0D72DA9D" w14:textId="77777777" w:rsidR="00E8390E" w:rsidRPr="00E8390E" w:rsidRDefault="00E8390E" w:rsidP="00E8390E">
      <w:pPr>
        <w:suppressAutoHyphens w:val="0"/>
        <w:spacing w:after="0" w:line="240" w:lineRule="auto"/>
        <w:rPr>
          <w:rFonts w:eastAsia="Times New Roman"/>
          <w:sz w:val="22"/>
          <w:szCs w:val="22"/>
          <w:lang w:eastAsia="ro-RO"/>
        </w:rPr>
      </w:pPr>
      <w:r w:rsidRPr="00E8390E">
        <w:rPr>
          <w:rFonts w:eastAsia="Times New Roman"/>
          <w:sz w:val="22"/>
          <w:szCs w:val="22"/>
          <w:lang w:val="en-US" w:eastAsia="ro-RO"/>
        </w:rPr>
        <w:t xml:space="preserve"> </w:t>
      </w:r>
      <w:r w:rsidRPr="00E8390E">
        <w:rPr>
          <w:rFonts w:eastAsia="Times New Roman"/>
          <w:sz w:val="22"/>
          <w:szCs w:val="22"/>
          <w:lang w:eastAsia="ro-RO"/>
        </w:rPr>
        <w:t xml:space="preserve">         -Numărul de ...voturi „ pentru”...„abțineri”..„împotrivă” al consilierilor din total de 9 ;</w:t>
      </w:r>
    </w:p>
    <w:p w14:paraId="5A12B798" w14:textId="77777777" w:rsidR="00E8390E" w:rsidRPr="00E8390E" w:rsidRDefault="00E8390E" w:rsidP="00E8390E">
      <w:pPr>
        <w:suppressAutoHyphens w:val="0"/>
        <w:spacing w:after="0" w:line="240" w:lineRule="auto"/>
        <w:ind w:firstLine="708"/>
        <w:contextualSpacing/>
        <w:rPr>
          <w:sz w:val="22"/>
          <w:szCs w:val="22"/>
          <w:lang w:val="en-GB" w:eastAsia="en-US"/>
        </w:rPr>
      </w:pPr>
      <w:r w:rsidRPr="00E8390E">
        <w:rPr>
          <w:sz w:val="22"/>
          <w:szCs w:val="22"/>
          <w:lang w:val="en-US" w:eastAsia="en-US"/>
        </w:rPr>
        <w:t xml:space="preserve">În temeiul art.136 alin.(8), art.139 alin.1 și (3) lit.a şi art. 196 alin.1 lit.a și 243 alin.(1) lit.a din </w:t>
      </w:r>
      <w:r w:rsidRPr="00E8390E">
        <w:rPr>
          <w:sz w:val="22"/>
          <w:szCs w:val="22"/>
          <w:lang w:val="en-GB" w:eastAsia="en-US"/>
        </w:rPr>
        <w:t>O.U.G nr. 57/2019 privind Codul Administrativ ,</w:t>
      </w:r>
    </w:p>
    <w:p w14:paraId="1B1A28B9" w14:textId="77777777" w:rsidR="00E8390E" w:rsidRPr="00E8390E" w:rsidRDefault="00E8390E" w:rsidP="00E8390E">
      <w:pPr>
        <w:suppressAutoHyphens w:val="0"/>
        <w:spacing w:after="0" w:line="240" w:lineRule="auto"/>
        <w:ind w:left="960"/>
        <w:jc w:val="center"/>
        <w:rPr>
          <w:rFonts w:eastAsia="Times New Roman"/>
          <w:b/>
          <w:sz w:val="22"/>
          <w:szCs w:val="22"/>
          <w:lang w:val="en-GB" w:eastAsia="ro-RO"/>
        </w:rPr>
      </w:pPr>
    </w:p>
    <w:p w14:paraId="4CC93F3D" w14:textId="2C64A377" w:rsidR="00102B9A" w:rsidRDefault="00E8390E" w:rsidP="00102B9A">
      <w:pPr>
        <w:suppressAutoHyphens w:val="0"/>
        <w:spacing w:after="0" w:line="240" w:lineRule="auto"/>
        <w:ind w:left="960"/>
        <w:jc w:val="center"/>
        <w:rPr>
          <w:rFonts w:eastAsia="Times New Roman"/>
          <w:b/>
          <w:sz w:val="22"/>
          <w:szCs w:val="22"/>
          <w:lang w:val="en-GB" w:eastAsia="ro-RO"/>
        </w:rPr>
      </w:pPr>
      <w:r w:rsidRPr="00E8390E">
        <w:rPr>
          <w:rFonts w:eastAsia="Times New Roman"/>
          <w:b/>
          <w:sz w:val="22"/>
          <w:szCs w:val="22"/>
          <w:lang w:val="en-GB" w:eastAsia="ro-RO"/>
        </w:rPr>
        <w:t>H O T Ă R Ă Ş T E :</w:t>
      </w:r>
    </w:p>
    <w:p w14:paraId="2BDFD1FE" w14:textId="77777777" w:rsidR="00102B9A" w:rsidRPr="00E8390E" w:rsidRDefault="00102B9A" w:rsidP="00102B9A">
      <w:pPr>
        <w:suppressAutoHyphens w:val="0"/>
        <w:spacing w:after="0" w:line="240" w:lineRule="auto"/>
        <w:ind w:left="960"/>
        <w:jc w:val="center"/>
        <w:rPr>
          <w:rFonts w:eastAsia="Times New Roman"/>
          <w:b/>
          <w:sz w:val="22"/>
          <w:szCs w:val="22"/>
          <w:lang w:val="en-GB" w:eastAsia="ro-RO"/>
        </w:rPr>
      </w:pPr>
    </w:p>
    <w:p w14:paraId="6E6EBED8" w14:textId="7CB2396F" w:rsidR="00102B9A" w:rsidRPr="00102B9A" w:rsidRDefault="00102B9A" w:rsidP="00102B9A">
      <w:pPr>
        <w:spacing w:after="0" w:line="240" w:lineRule="auto"/>
        <w:ind w:firstLine="851"/>
        <w:jc w:val="both"/>
        <w:rPr>
          <w:rFonts w:eastAsia="Times New Roman"/>
          <w:bCs/>
          <w:sz w:val="22"/>
          <w:szCs w:val="22"/>
          <w:lang w:eastAsia="ro-RO"/>
        </w:rPr>
      </w:pPr>
      <w:r w:rsidRPr="00102B9A">
        <w:rPr>
          <w:rFonts w:eastAsia="Times New Roman"/>
          <w:b/>
          <w:bCs/>
          <w:sz w:val="22"/>
          <w:szCs w:val="22"/>
          <w:lang w:eastAsia="ro-RO"/>
        </w:rPr>
        <w:t xml:space="preserve">Art.1. </w:t>
      </w:r>
      <w:r w:rsidRPr="00102B9A">
        <w:rPr>
          <w:rFonts w:eastAsia="Times New Roman"/>
          <w:bCs/>
          <w:sz w:val="22"/>
          <w:szCs w:val="22"/>
          <w:lang w:eastAsia="ro-RO"/>
        </w:rPr>
        <w:t xml:space="preserve"> Se aprob</w:t>
      </w:r>
      <w:r>
        <w:rPr>
          <w:rFonts w:eastAsia="Times New Roman"/>
          <w:bCs/>
          <w:sz w:val="22"/>
          <w:szCs w:val="22"/>
          <w:lang w:eastAsia="ro-RO"/>
        </w:rPr>
        <w:t>ă</w:t>
      </w:r>
      <w:r w:rsidRPr="00102B9A">
        <w:rPr>
          <w:rFonts w:eastAsia="Times New Roman"/>
          <w:bCs/>
          <w:sz w:val="22"/>
          <w:szCs w:val="22"/>
          <w:lang w:eastAsia="ro-RO"/>
        </w:rPr>
        <w:t xml:space="preserve"> modificarea </w:t>
      </w:r>
      <w:r>
        <w:rPr>
          <w:rFonts w:eastAsia="Times New Roman"/>
          <w:bCs/>
          <w:sz w:val="22"/>
          <w:szCs w:val="22"/>
          <w:lang w:eastAsia="ro-RO"/>
        </w:rPr>
        <w:t>ș</w:t>
      </w:r>
      <w:r w:rsidRPr="00102B9A">
        <w:rPr>
          <w:rFonts w:eastAsia="Times New Roman"/>
          <w:bCs/>
          <w:sz w:val="22"/>
          <w:szCs w:val="22"/>
          <w:lang w:eastAsia="ro-RO"/>
        </w:rPr>
        <w:t>i completarea Hot</w:t>
      </w:r>
      <w:r>
        <w:rPr>
          <w:rFonts w:eastAsia="Times New Roman"/>
          <w:bCs/>
          <w:sz w:val="22"/>
          <w:szCs w:val="22"/>
          <w:lang w:eastAsia="ro-RO"/>
        </w:rPr>
        <w:t>ă</w:t>
      </w:r>
      <w:r w:rsidRPr="00102B9A">
        <w:rPr>
          <w:rFonts w:eastAsia="Times New Roman"/>
          <w:bCs/>
          <w:sz w:val="22"/>
          <w:szCs w:val="22"/>
          <w:lang w:eastAsia="ro-RO"/>
        </w:rPr>
        <w:t>r</w:t>
      </w:r>
      <w:r>
        <w:rPr>
          <w:rFonts w:eastAsia="Times New Roman"/>
          <w:bCs/>
          <w:sz w:val="22"/>
          <w:szCs w:val="22"/>
          <w:lang w:eastAsia="ro-RO"/>
        </w:rPr>
        <w:t>â</w:t>
      </w:r>
      <w:r w:rsidRPr="00102B9A">
        <w:rPr>
          <w:rFonts w:eastAsia="Times New Roman"/>
          <w:bCs/>
          <w:sz w:val="22"/>
          <w:szCs w:val="22"/>
          <w:lang w:eastAsia="ro-RO"/>
        </w:rPr>
        <w:t xml:space="preserve">rii Consiliului Local al comunei </w:t>
      </w:r>
      <w:r>
        <w:rPr>
          <w:rFonts w:eastAsia="Times New Roman"/>
          <w:bCs/>
          <w:sz w:val="22"/>
          <w:szCs w:val="22"/>
          <w:lang w:eastAsia="ro-RO"/>
        </w:rPr>
        <w:t>Ș</w:t>
      </w:r>
      <w:r w:rsidRPr="00102B9A">
        <w:rPr>
          <w:rFonts w:eastAsia="Times New Roman"/>
          <w:bCs/>
          <w:sz w:val="22"/>
          <w:szCs w:val="22"/>
          <w:lang w:eastAsia="ro-RO"/>
        </w:rPr>
        <w:t xml:space="preserve">ilindia nr. 74/23.11.2022 </w:t>
      </w:r>
      <w:r w:rsidRPr="00102B9A">
        <w:rPr>
          <w:rFonts w:eastAsia="Times New Roman"/>
          <w:sz w:val="22"/>
          <w:szCs w:val="22"/>
          <w:lang w:eastAsia="ro-RO"/>
        </w:rPr>
        <w:t>privind implementarea proiectului ”</w:t>
      </w:r>
      <w:r w:rsidRPr="00102B9A">
        <w:rPr>
          <w:rFonts w:eastAsia="Times New Roman"/>
          <w:i/>
          <w:iCs/>
          <w:sz w:val="22"/>
          <w:szCs w:val="22"/>
          <w:lang w:eastAsia="ro-RO"/>
        </w:rPr>
        <w:t>Achizitie autoutilitara in comuna Şilindia, judetul Arad</w:t>
      </w:r>
      <w:r w:rsidRPr="00102B9A">
        <w:rPr>
          <w:rFonts w:eastAsia="Times New Roman"/>
          <w:sz w:val="22"/>
          <w:szCs w:val="22"/>
          <w:lang w:eastAsia="ro-RO"/>
        </w:rPr>
        <w:t>” se modific</w:t>
      </w:r>
      <w:r>
        <w:rPr>
          <w:rFonts w:eastAsia="Times New Roman"/>
          <w:sz w:val="22"/>
          <w:szCs w:val="22"/>
          <w:lang w:eastAsia="ro-RO"/>
        </w:rPr>
        <w:t>ă</w:t>
      </w:r>
      <w:r w:rsidRPr="00102B9A">
        <w:rPr>
          <w:rFonts w:eastAsia="Times New Roman"/>
          <w:sz w:val="22"/>
          <w:szCs w:val="22"/>
          <w:lang w:eastAsia="ro-RO"/>
        </w:rPr>
        <w:t xml:space="preserve"> Articoulul 3 </w:t>
      </w:r>
      <w:r>
        <w:rPr>
          <w:rFonts w:eastAsia="Times New Roman"/>
          <w:sz w:val="22"/>
          <w:szCs w:val="22"/>
          <w:lang w:eastAsia="ro-RO"/>
        </w:rPr>
        <w:t>ș</w:t>
      </w:r>
      <w:r w:rsidRPr="00102B9A">
        <w:rPr>
          <w:rFonts w:eastAsia="Times New Roman"/>
          <w:sz w:val="22"/>
          <w:szCs w:val="22"/>
          <w:lang w:eastAsia="ro-RO"/>
        </w:rPr>
        <w:t>i va avea urm</w:t>
      </w:r>
      <w:r>
        <w:rPr>
          <w:rFonts w:eastAsia="Times New Roman"/>
          <w:sz w:val="22"/>
          <w:szCs w:val="22"/>
          <w:lang w:eastAsia="ro-RO"/>
        </w:rPr>
        <w:t>ă</w:t>
      </w:r>
      <w:r w:rsidRPr="00102B9A">
        <w:rPr>
          <w:rFonts w:eastAsia="Times New Roman"/>
          <w:sz w:val="22"/>
          <w:szCs w:val="22"/>
          <w:lang w:eastAsia="ro-RO"/>
        </w:rPr>
        <w:t>torul con</w:t>
      </w:r>
      <w:r>
        <w:rPr>
          <w:rFonts w:eastAsia="Times New Roman"/>
          <w:sz w:val="22"/>
          <w:szCs w:val="22"/>
          <w:lang w:eastAsia="ro-RO"/>
        </w:rPr>
        <w:t>ț</w:t>
      </w:r>
      <w:r w:rsidRPr="00102B9A">
        <w:rPr>
          <w:rFonts w:eastAsia="Times New Roman"/>
          <w:sz w:val="22"/>
          <w:szCs w:val="22"/>
          <w:lang w:eastAsia="ro-RO"/>
        </w:rPr>
        <w:t>inut:</w:t>
      </w:r>
    </w:p>
    <w:p w14:paraId="299C6280" w14:textId="20779748" w:rsidR="00102B9A" w:rsidRPr="00102B9A" w:rsidRDefault="00102B9A" w:rsidP="00102B9A">
      <w:pPr>
        <w:spacing w:after="0" w:line="240" w:lineRule="auto"/>
        <w:jc w:val="both"/>
        <w:rPr>
          <w:rFonts w:eastAsia="Times New Roman"/>
          <w:bCs/>
          <w:sz w:val="22"/>
          <w:szCs w:val="22"/>
          <w:lang w:eastAsia="ro-RO"/>
        </w:rPr>
      </w:pPr>
      <w:r w:rsidRPr="00102B9A">
        <w:rPr>
          <w:rFonts w:eastAsia="Times New Roman"/>
          <w:bCs/>
          <w:sz w:val="22"/>
          <w:szCs w:val="22"/>
          <w:lang w:eastAsia="ro-RO"/>
        </w:rPr>
        <w:t xml:space="preserve">              ”Cheltuielile aferente Proiectului se prevăd în bugetul local  pentru perioada de realizare a investițiilor , în cazul obținerii finanțării prin Programul Național de Dezvoltare Rurală - P.N.D.R., potrivit legii.</w:t>
      </w:r>
    </w:p>
    <w:p w14:paraId="6F7B900E" w14:textId="1322287A" w:rsidR="00102B9A" w:rsidRPr="00102B9A" w:rsidRDefault="00102B9A" w:rsidP="00102B9A">
      <w:pPr>
        <w:spacing w:after="0" w:line="240" w:lineRule="auto"/>
        <w:ind w:firstLine="851"/>
        <w:jc w:val="both"/>
        <w:rPr>
          <w:rFonts w:eastAsia="Times New Roman"/>
          <w:bCs/>
          <w:sz w:val="22"/>
          <w:szCs w:val="22"/>
          <w:lang w:eastAsia="ro-RO"/>
        </w:rPr>
      </w:pPr>
      <w:r w:rsidRPr="00102B9A">
        <w:rPr>
          <w:rFonts w:eastAsia="Times New Roman"/>
          <w:b/>
          <w:sz w:val="22"/>
          <w:szCs w:val="22"/>
          <w:lang w:eastAsia="ro-RO"/>
        </w:rPr>
        <w:t xml:space="preserve"> Valoarea total</w:t>
      </w:r>
      <w:r>
        <w:rPr>
          <w:rFonts w:eastAsia="Times New Roman"/>
          <w:b/>
          <w:sz w:val="22"/>
          <w:szCs w:val="22"/>
          <w:lang w:eastAsia="ro-RO"/>
        </w:rPr>
        <w:t>ă</w:t>
      </w:r>
      <w:r w:rsidRPr="00102B9A">
        <w:rPr>
          <w:rFonts w:eastAsia="Times New Roman"/>
          <w:b/>
          <w:sz w:val="22"/>
          <w:szCs w:val="22"/>
          <w:lang w:eastAsia="ro-RO"/>
        </w:rPr>
        <w:t xml:space="preserve"> a proiectului inclusiv TVA este de 53.491,31 euro/263.209,35 lei la cursul euro BCE de 4,9206 din data de 16.11.2022</w:t>
      </w:r>
      <w:r w:rsidRPr="00102B9A">
        <w:rPr>
          <w:rFonts w:eastAsia="Times New Roman"/>
          <w:bCs/>
          <w:sz w:val="22"/>
          <w:szCs w:val="22"/>
          <w:lang w:eastAsia="ro-RO"/>
        </w:rPr>
        <w:t>.</w:t>
      </w:r>
      <w:r w:rsidRPr="00102B9A">
        <w:rPr>
          <w:rFonts w:eastAsia="Times New Roman"/>
          <w:color w:val="000000"/>
          <w:sz w:val="22"/>
          <w:szCs w:val="22"/>
          <w:lang w:eastAsia="ro-RO"/>
        </w:rPr>
        <w:t xml:space="preserve"> </w:t>
      </w:r>
    </w:p>
    <w:p w14:paraId="725254D5" w14:textId="621FA34D" w:rsidR="00102B9A" w:rsidRDefault="00102B9A" w:rsidP="00102B9A">
      <w:pPr>
        <w:spacing w:after="0" w:line="240" w:lineRule="auto"/>
        <w:ind w:firstLine="851"/>
        <w:jc w:val="both"/>
        <w:rPr>
          <w:rFonts w:eastAsia="Times New Roman"/>
          <w:bCs/>
          <w:sz w:val="22"/>
          <w:szCs w:val="22"/>
          <w:lang w:eastAsia="ro-RO"/>
        </w:rPr>
      </w:pPr>
      <w:r>
        <w:rPr>
          <w:rFonts w:eastAsia="Times New Roman"/>
          <w:b/>
          <w:sz w:val="22"/>
          <w:szCs w:val="22"/>
          <w:lang w:eastAsia="ro-RO"/>
        </w:rPr>
        <w:t xml:space="preserve"> </w:t>
      </w:r>
      <w:r w:rsidRPr="00102B9A">
        <w:rPr>
          <w:rFonts w:eastAsia="Times New Roman"/>
          <w:b/>
          <w:sz w:val="22"/>
          <w:szCs w:val="22"/>
          <w:lang w:eastAsia="ro-RO"/>
        </w:rPr>
        <w:t>Valoarea totală eligibil</w:t>
      </w:r>
      <w:r>
        <w:rPr>
          <w:rFonts w:eastAsia="Times New Roman"/>
          <w:b/>
          <w:sz w:val="22"/>
          <w:szCs w:val="22"/>
          <w:lang w:eastAsia="ro-RO"/>
        </w:rPr>
        <w:t>ă</w:t>
      </w:r>
      <w:r w:rsidRPr="00102B9A">
        <w:rPr>
          <w:rFonts w:eastAsia="Times New Roman"/>
          <w:b/>
          <w:sz w:val="22"/>
          <w:szCs w:val="22"/>
          <w:lang w:eastAsia="ro-RO"/>
        </w:rPr>
        <w:t xml:space="preserve"> a proiectului este de 36000 EURO, respectiv 177141,60 lei la cursul euro BCE de 4,9206 din data de 16.11.2022.</w:t>
      </w:r>
      <w:r w:rsidRPr="00102B9A">
        <w:rPr>
          <w:rFonts w:eastAsia="Times New Roman"/>
          <w:bCs/>
          <w:sz w:val="22"/>
          <w:szCs w:val="22"/>
          <w:lang w:eastAsia="ro-RO"/>
        </w:rPr>
        <w:t>”</w:t>
      </w:r>
    </w:p>
    <w:p w14:paraId="2052EC00" w14:textId="73384C0D" w:rsidR="00102B9A" w:rsidRDefault="00102B9A" w:rsidP="00102B9A">
      <w:pPr>
        <w:spacing w:after="0" w:line="240" w:lineRule="auto"/>
        <w:ind w:firstLine="851"/>
        <w:jc w:val="both"/>
        <w:rPr>
          <w:rFonts w:eastAsia="Times New Roman"/>
          <w:bCs/>
          <w:sz w:val="22"/>
          <w:szCs w:val="22"/>
          <w:lang w:eastAsia="ro-RO"/>
        </w:rPr>
      </w:pPr>
    </w:p>
    <w:p w14:paraId="51CA9093" w14:textId="77777777" w:rsidR="00102B9A" w:rsidRPr="00102B9A" w:rsidRDefault="00102B9A" w:rsidP="00102B9A">
      <w:pPr>
        <w:spacing w:after="0" w:line="240" w:lineRule="auto"/>
        <w:ind w:firstLine="851"/>
        <w:jc w:val="both"/>
        <w:rPr>
          <w:rFonts w:eastAsia="Times New Roman"/>
          <w:b/>
          <w:sz w:val="22"/>
          <w:szCs w:val="22"/>
          <w:lang w:eastAsia="ro-RO"/>
        </w:rPr>
      </w:pPr>
    </w:p>
    <w:p w14:paraId="5B8D5102" w14:textId="51C138F0" w:rsidR="00102B9A" w:rsidRPr="00102B9A" w:rsidRDefault="00102B9A" w:rsidP="00102B9A">
      <w:pPr>
        <w:spacing w:after="0" w:line="240" w:lineRule="auto"/>
        <w:ind w:firstLine="851"/>
        <w:jc w:val="both"/>
        <w:rPr>
          <w:rFonts w:eastAsia="Times New Roman"/>
          <w:sz w:val="22"/>
          <w:szCs w:val="22"/>
          <w:lang w:val="sk-SK" w:eastAsia="ro-RO"/>
        </w:rPr>
      </w:pPr>
      <w:r w:rsidRPr="00102B9A">
        <w:rPr>
          <w:rFonts w:eastAsia="Times New Roman"/>
          <w:b/>
          <w:bCs/>
          <w:sz w:val="22"/>
          <w:szCs w:val="22"/>
          <w:lang w:eastAsia="ro-RO"/>
        </w:rPr>
        <w:lastRenderedPageBreak/>
        <w:t xml:space="preserve">Art.2 </w:t>
      </w:r>
      <w:r w:rsidRPr="00102B9A">
        <w:rPr>
          <w:rFonts w:eastAsia="Times New Roman"/>
          <w:sz w:val="22"/>
          <w:szCs w:val="22"/>
          <w:lang w:eastAsia="ro-RO"/>
        </w:rPr>
        <w:t>Articolul 5.</w:t>
      </w:r>
      <w:r w:rsidRPr="00102B9A">
        <w:rPr>
          <w:rFonts w:eastAsia="Times New Roman"/>
          <w:b/>
          <w:bCs/>
          <w:sz w:val="22"/>
          <w:szCs w:val="22"/>
          <w:lang w:eastAsia="ro-RO"/>
        </w:rPr>
        <w:t xml:space="preserve"> </w:t>
      </w:r>
      <w:r w:rsidRPr="00102B9A">
        <w:rPr>
          <w:rFonts w:eastAsia="Times New Roman"/>
          <w:sz w:val="22"/>
          <w:szCs w:val="22"/>
          <w:lang w:val="sk-SK" w:eastAsia="ro-RO"/>
        </w:rPr>
        <w:t xml:space="preserve">(2) </w:t>
      </w:r>
      <w:r w:rsidRPr="00102B9A">
        <w:rPr>
          <w:rFonts w:eastAsia="Times New Roman"/>
          <w:sz w:val="22"/>
          <w:szCs w:val="22"/>
          <w:lang w:eastAsia="ro-RO"/>
        </w:rPr>
        <w:t>din</w:t>
      </w:r>
      <w:r w:rsidRPr="00102B9A">
        <w:rPr>
          <w:rFonts w:eastAsia="Times New Roman"/>
          <w:b/>
          <w:bCs/>
          <w:sz w:val="22"/>
          <w:szCs w:val="22"/>
          <w:lang w:eastAsia="ro-RO"/>
        </w:rPr>
        <w:t xml:space="preserve"> </w:t>
      </w:r>
      <w:r w:rsidRPr="00102B9A">
        <w:rPr>
          <w:rFonts w:eastAsia="Times New Roman"/>
          <w:bCs/>
          <w:sz w:val="22"/>
          <w:szCs w:val="22"/>
          <w:lang w:eastAsia="ro-RO"/>
        </w:rPr>
        <w:t>HCL nr. 74/23.11.2022 se completeaz</w:t>
      </w:r>
      <w:r>
        <w:rPr>
          <w:rFonts w:eastAsia="Times New Roman"/>
          <w:bCs/>
          <w:sz w:val="22"/>
          <w:szCs w:val="22"/>
          <w:lang w:eastAsia="ro-RO"/>
        </w:rPr>
        <w:t>ă</w:t>
      </w:r>
      <w:r w:rsidRPr="00102B9A">
        <w:rPr>
          <w:rFonts w:eastAsia="Times New Roman"/>
          <w:bCs/>
          <w:sz w:val="22"/>
          <w:szCs w:val="22"/>
          <w:lang w:eastAsia="ro-RO"/>
        </w:rPr>
        <w:t xml:space="preserve"> cu:</w:t>
      </w:r>
      <w:r w:rsidRPr="00102B9A">
        <w:rPr>
          <w:rFonts w:eastAsia="Times New Roman"/>
          <w:sz w:val="22"/>
          <w:szCs w:val="22"/>
          <w:lang w:val="sk-SK" w:eastAsia="ro-RO"/>
        </w:rPr>
        <w:t xml:space="preserve"> </w:t>
      </w:r>
    </w:p>
    <w:p w14:paraId="5769ADA4" w14:textId="77777777" w:rsidR="00102B9A" w:rsidRPr="00102B9A" w:rsidRDefault="00102B9A" w:rsidP="00102B9A">
      <w:pPr>
        <w:spacing w:after="0" w:line="240" w:lineRule="auto"/>
        <w:ind w:firstLine="851"/>
        <w:jc w:val="both"/>
        <w:rPr>
          <w:rFonts w:eastAsia="Times New Roman"/>
          <w:b/>
          <w:bCs/>
          <w:sz w:val="22"/>
          <w:szCs w:val="22"/>
          <w:lang w:eastAsia="ro-RO"/>
        </w:rPr>
      </w:pPr>
      <w:r w:rsidRPr="00102B9A">
        <w:rPr>
          <w:rFonts w:eastAsia="Times New Roman"/>
          <w:sz w:val="22"/>
          <w:szCs w:val="22"/>
          <w:lang w:val="sk-SK" w:eastAsia="ro-RO"/>
        </w:rPr>
        <w:t>”Caracteristicile tehnice ale Proiectului sunt:</w:t>
      </w:r>
    </w:p>
    <w:p w14:paraId="0C374659" w14:textId="15FF0E48" w:rsidR="00102B9A" w:rsidRPr="00102B9A" w:rsidRDefault="00102B9A" w:rsidP="00102B9A">
      <w:pPr>
        <w:spacing w:after="0" w:line="240" w:lineRule="auto"/>
        <w:jc w:val="both"/>
        <w:rPr>
          <w:rFonts w:eastAsia="Times New Roman"/>
          <w:sz w:val="22"/>
          <w:szCs w:val="22"/>
          <w:lang w:eastAsia="ro-RO"/>
        </w:rPr>
      </w:pPr>
      <w:r w:rsidRPr="00102B9A">
        <w:rPr>
          <w:rFonts w:eastAsia="Times New Roman"/>
          <w:sz w:val="22"/>
          <w:szCs w:val="22"/>
          <w:lang w:eastAsia="ro-RO"/>
        </w:rPr>
        <w:t>Autoutilitara cu: Putere 130 CP; Transmisie Manuală, 6 viteze; Norma de poluare STAGE 6.2; Combustibil Diesel; Trac</w:t>
      </w:r>
      <w:r>
        <w:rPr>
          <w:rFonts w:eastAsia="Times New Roman"/>
          <w:sz w:val="22"/>
          <w:szCs w:val="22"/>
          <w:lang w:eastAsia="ro-RO"/>
        </w:rPr>
        <w:t>ț</w:t>
      </w:r>
      <w:r w:rsidRPr="00102B9A">
        <w:rPr>
          <w:rFonts w:eastAsia="Times New Roman"/>
          <w:sz w:val="22"/>
          <w:szCs w:val="22"/>
          <w:lang w:eastAsia="ro-RO"/>
        </w:rPr>
        <w:t>iune Spate; Tip motor 2.0L EcoBlue; Lungime total</w:t>
      </w:r>
      <w:r>
        <w:rPr>
          <w:rFonts w:eastAsia="Times New Roman"/>
          <w:sz w:val="22"/>
          <w:szCs w:val="22"/>
          <w:lang w:eastAsia="ro-RO"/>
        </w:rPr>
        <w:t>ă</w:t>
      </w:r>
      <w:r w:rsidRPr="00102B9A">
        <w:rPr>
          <w:rFonts w:eastAsia="Times New Roman"/>
          <w:sz w:val="22"/>
          <w:szCs w:val="22"/>
          <w:lang w:eastAsia="ro-RO"/>
        </w:rPr>
        <w:t xml:space="preserve"> 6022 mm; La</w:t>
      </w:r>
      <w:r>
        <w:rPr>
          <w:rFonts w:eastAsia="Times New Roman"/>
          <w:sz w:val="22"/>
          <w:szCs w:val="22"/>
          <w:lang w:eastAsia="ro-RO"/>
        </w:rPr>
        <w:t>ț</w:t>
      </w:r>
      <w:r w:rsidRPr="00102B9A">
        <w:rPr>
          <w:rFonts w:eastAsia="Times New Roman"/>
          <w:sz w:val="22"/>
          <w:szCs w:val="22"/>
          <w:lang w:eastAsia="ro-RO"/>
        </w:rPr>
        <w:t>ime total</w:t>
      </w:r>
      <w:r>
        <w:rPr>
          <w:rFonts w:eastAsia="Times New Roman"/>
          <w:sz w:val="22"/>
          <w:szCs w:val="22"/>
          <w:lang w:eastAsia="ro-RO"/>
        </w:rPr>
        <w:t>ă</w:t>
      </w:r>
      <w:r w:rsidRPr="00102B9A">
        <w:rPr>
          <w:rFonts w:eastAsia="Times New Roman"/>
          <w:sz w:val="22"/>
          <w:szCs w:val="22"/>
          <w:lang w:eastAsia="ro-RO"/>
        </w:rPr>
        <w:t xml:space="preserve"> cu oglinzi 2474 mm; </w:t>
      </w:r>
      <w:r>
        <w:rPr>
          <w:rFonts w:eastAsia="Times New Roman"/>
          <w:sz w:val="22"/>
          <w:szCs w:val="22"/>
          <w:lang w:eastAsia="ro-RO"/>
        </w:rPr>
        <w:t>Î</w:t>
      </w:r>
      <w:r w:rsidRPr="00102B9A">
        <w:rPr>
          <w:rFonts w:eastAsia="Times New Roman"/>
          <w:sz w:val="22"/>
          <w:szCs w:val="22"/>
          <w:lang w:eastAsia="ro-RO"/>
        </w:rPr>
        <w:t>n</w:t>
      </w:r>
      <w:r>
        <w:rPr>
          <w:rFonts w:eastAsia="Times New Roman"/>
          <w:sz w:val="22"/>
          <w:szCs w:val="22"/>
          <w:lang w:eastAsia="ro-RO"/>
        </w:rPr>
        <w:t>ă</w:t>
      </w:r>
      <w:r w:rsidRPr="00102B9A">
        <w:rPr>
          <w:rFonts w:eastAsia="Times New Roman"/>
          <w:sz w:val="22"/>
          <w:szCs w:val="22"/>
          <w:lang w:eastAsia="ro-RO"/>
        </w:rPr>
        <w:t>l</w:t>
      </w:r>
      <w:r>
        <w:rPr>
          <w:rFonts w:eastAsia="Times New Roman"/>
          <w:sz w:val="22"/>
          <w:szCs w:val="22"/>
          <w:lang w:eastAsia="ro-RO"/>
        </w:rPr>
        <w:t>ț</w:t>
      </w:r>
      <w:r w:rsidRPr="00102B9A">
        <w:rPr>
          <w:rFonts w:eastAsia="Times New Roman"/>
          <w:sz w:val="22"/>
          <w:szCs w:val="22"/>
          <w:lang w:eastAsia="ro-RO"/>
        </w:rPr>
        <w:t>ime total</w:t>
      </w:r>
      <w:r>
        <w:rPr>
          <w:rFonts w:eastAsia="Times New Roman"/>
          <w:sz w:val="22"/>
          <w:szCs w:val="22"/>
          <w:lang w:eastAsia="ro-RO"/>
        </w:rPr>
        <w:t>ă</w:t>
      </w:r>
      <w:r w:rsidRPr="00102B9A">
        <w:rPr>
          <w:rFonts w:eastAsia="Times New Roman"/>
          <w:sz w:val="22"/>
          <w:szCs w:val="22"/>
          <w:lang w:eastAsia="ro-RO"/>
        </w:rPr>
        <w:t xml:space="preserve"> 2214 mm</w:t>
      </w:r>
    </w:p>
    <w:p w14:paraId="3F9268AC" w14:textId="77777777" w:rsidR="00102B9A" w:rsidRPr="00102B9A" w:rsidRDefault="00102B9A" w:rsidP="00102B9A">
      <w:pPr>
        <w:spacing w:after="0" w:line="240" w:lineRule="auto"/>
        <w:jc w:val="both"/>
        <w:rPr>
          <w:rFonts w:eastAsia="Times New Roman"/>
          <w:sz w:val="22"/>
          <w:szCs w:val="22"/>
          <w:lang w:eastAsia="ro-RO"/>
        </w:rPr>
      </w:pPr>
      <w:r w:rsidRPr="00102B9A">
        <w:rPr>
          <w:rFonts w:eastAsia="Times New Roman"/>
          <w:sz w:val="22"/>
          <w:szCs w:val="22"/>
          <w:lang w:eastAsia="ro-RO"/>
        </w:rPr>
        <w:t>Ampatament 3954 mm; Lățime totală cu oglinzile din spate pliate (standard/lat) 2112/2119 mm; Consolă față 1023 mm; Consolă spate 1045 mm</w:t>
      </w:r>
    </w:p>
    <w:p w14:paraId="6EC66BFE" w14:textId="77777777" w:rsidR="00102B9A" w:rsidRPr="00102B9A" w:rsidRDefault="00102B9A" w:rsidP="00102B9A">
      <w:pPr>
        <w:spacing w:after="0" w:line="240" w:lineRule="auto"/>
        <w:jc w:val="both"/>
        <w:rPr>
          <w:rFonts w:eastAsia="Times New Roman"/>
          <w:sz w:val="22"/>
          <w:szCs w:val="22"/>
          <w:lang w:eastAsia="ro-RO"/>
        </w:rPr>
      </w:pPr>
      <w:r w:rsidRPr="00102B9A">
        <w:rPr>
          <w:rFonts w:eastAsia="Times New Roman"/>
          <w:sz w:val="22"/>
          <w:szCs w:val="22"/>
          <w:lang w:eastAsia="ro-RO"/>
        </w:rPr>
        <w:t>Lungimea cadrului de șasiu 3592 mm; Înălțimea podelei / cadrului de șasiu 718-763 mm; ”</w:t>
      </w:r>
    </w:p>
    <w:p w14:paraId="4D29E37D" w14:textId="4E6D4A1E" w:rsidR="00102B9A" w:rsidRPr="00102B9A" w:rsidRDefault="00102B9A" w:rsidP="00102B9A">
      <w:pPr>
        <w:spacing w:after="0" w:line="240" w:lineRule="auto"/>
        <w:ind w:firstLine="851"/>
        <w:jc w:val="both"/>
        <w:rPr>
          <w:rFonts w:eastAsia="Times New Roman"/>
          <w:bCs/>
          <w:sz w:val="22"/>
          <w:szCs w:val="22"/>
          <w:lang w:val="sk-SK" w:eastAsia="ro-RO"/>
        </w:rPr>
      </w:pPr>
      <w:r w:rsidRPr="00102B9A">
        <w:rPr>
          <w:rFonts w:eastAsia="Times New Roman"/>
          <w:b/>
          <w:bCs/>
          <w:sz w:val="22"/>
          <w:szCs w:val="22"/>
          <w:lang w:eastAsia="ro-RO"/>
        </w:rPr>
        <w:t xml:space="preserve">Art.3. </w:t>
      </w:r>
      <w:r w:rsidRPr="00102B9A">
        <w:rPr>
          <w:rFonts w:eastAsia="Times New Roman"/>
          <w:bCs/>
          <w:sz w:val="22"/>
          <w:szCs w:val="22"/>
          <w:lang w:val="sk-SK" w:eastAsia="ro-RO"/>
        </w:rPr>
        <w:t>Articolul 9</w:t>
      </w:r>
      <w:r w:rsidRPr="00102B9A">
        <w:rPr>
          <w:rFonts w:eastAsia="Times New Roman"/>
          <w:b/>
          <w:sz w:val="22"/>
          <w:szCs w:val="22"/>
          <w:lang w:val="sk-SK" w:eastAsia="ro-RO"/>
        </w:rPr>
        <w:t xml:space="preserve"> </w:t>
      </w:r>
      <w:r w:rsidRPr="00102B9A">
        <w:rPr>
          <w:rFonts w:eastAsia="Times New Roman"/>
          <w:bCs/>
          <w:sz w:val="22"/>
          <w:szCs w:val="22"/>
          <w:lang w:eastAsia="ro-RO"/>
        </w:rPr>
        <w:t>din HCL nr. 74/23.11.2022</w:t>
      </w:r>
      <w:r w:rsidRPr="00102B9A">
        <w:rPr>
          <w:rFonts w:eastAsia="Times New Roman"/>
          <w:bCs/>
          <w:sz w:val="22"/>
          <w:szCs w:val="22"/>
          <w:lang w:val="sk-SK" w:eastAsia="ro-RO"/>
        </w:rPr>
        <w:t xml:space="preserve"> se modific</w:t>
      </w:r>
      <w:r>
        <w:rPr>
          <w:rFonts w:eastAsia="Times New Roman"/>
          <w:bCs/>
          <w:sz w:val="22"/>
          <w:szCs w:val="22"/>
          <w:lang w:val="sk-SK" w:eastAsia="ro-RO"/>
        </w:rPr>
        <w:t>ă</w:t>
      </w:r>
      <w:r w:rsidRPr="00102B9A">
        <w:rPr>
          <w:rFonts w:eastAsia="Times New Roman"/>
          <w:bCs/>
          <w:sz w:val="22"/>
          <w:szCs w:val="22"/>
          <w:lang w:val="sk-SK" w:eastAsia="ro-RO"/>
        </w:rPr>
        <w:t xml:space="preserve"> av</w:t>
      </w:r>
      <w:r>
        <w:rPr>
          <w:rFonts w:eastAsia="Times New Roman"/>
          <w:bCs/>
          <w:sz w:val="22"/>
          <w:szCs w:val="22"/>
          <w:lang w:val="sk-SK" w:eastAsia="ro-RO"/>
        </w:rPr>
        <w:t>â</w:t>
      </w:r>
      <w:r w:rsidRPr="00102B9A">
        <w:rPr>
          <w:rFonts w:eastAsia="Times New Roman"/>
          <w:bCs/>
          <w:sz w:val="22"/>
          <w:szCs w:val="22"/>
          <w:lang w:val="sk-SK" w:eastAsia="ro-RO"/>
        </w:rPr>
        <w:t>nd urm</w:t>
      </w:r>
      <w:r>
        <w:rPr>
          <w:rFonts w:eastAsia="Times New Roman"/>
          <w:bCs/>
          <w:sz w:val="22"/>
          <w:szCs w:val="22"/>
          <w:lang w:val="sk-SK" w:eastAsia="ro-RO"/>
        </w:rPr>
        <w:t>ă</w:t>
      </w:r>
      <w:r w:rsidRPr="00102B9A">
        <w:rPr>
          <w:rFonts w:eastAsia="Times New Roman"/>
          <w:bCs/>
          <w:sz w:val="22"/>
          <w:szCs w:val="22"/>
          <w:lang w:val="sk-SK" w:eastAsia="ro-RO"/>
        </w:rPr>
        <w:t>torul con</w:t>
      </w:r>
      <w:r>
        <w:rPr>
          <w:rFonts w:eastAsia="Times New Roman"/>
          <w:bCs/>
          <w:sz w:val="22"/>
          <w:szCs w:val="22"/>
          <w:lang w:val="sk-SK" w:eastAsia="ro-RO"/>
        </w:rPr>
        <w:t>ț</w:t>
      </w:r>
      <w:r w:rsidRPr="00102B9A">
        <w:rPr>
          <w:rFonts w:eastAsia="Times New Roman"/>
          <w:bCs/>
          <w:sz w:val="22"/>
          <w:szCs w:val="22"/>
          <w:lang w:val="sk-SK" w:eastAsia="ro-RO"/>
        </w:rPr>
        <w:t>inut:</w:t>
      </w:r>
    </w:p>
    <w:p w14:paraId="5B0901C2" w14:textId="77777777" w:rsidR="00102B9A" w:rsidRPr="00102B9A" w:rsidRDefault="00102B9A" w:rsidP="00102B9A">
      <w:pPr>
        <w:spacing w:after="0" w:line="240" w:lineRule="auto"/>
        <w:ind w:firstLine="851"/>
        <w:jc w:val="both"/>
        <w:rPr>
          <w:rFonts w:eastAsia="Times New Roman"/>
          <w:bCs/>
          <w:sz w:val="22"/>
          <w:szCs w:val="22"/>
          <w:lang w:eastAsia="ro-RO"/>
        </w:rPr>
      </w:pPr>
      <w:r w:rsidRPr="00102B9A">
        <w:rPr>
          <w:rFonts w:eastAsia="Times New Roman"/>
          <w:bCs/>
          <w:sz w:val="22"/>
          <w:szCs w:val="22"/>
          <w:lang w:val="sk-SK" w:eastAsia="ro-RO"/>
        </w:rPr>
        <w:t xml:space="preserve">” </w:t>
      </w:r>
      <w:r w:rsidRPr="00102B9A">
        <w:rPr>
          <w:rFonts w:eastAsia="Times New Roman"/>
          <w:bCs/>
          <w:sz w:val="22"/>
          <w:szCs w:val="22"/>
          <w:lang w:eastAsia="ro-RO"/>
        </w:rPr>
        <w:t>Comuna Silindia  își asumă angajamentul de</w:t>
      </w:r>
      <w:r w:rsidRPr="00102B9A">
        <w:rPr>
          <w:rFonts w:eastAsia="Times New Roman"/>
          <w:bCs/>
          <w:sz w:val="22"/>
          <w:szCs w:val="22"/>
          <w:lang w:val="sk-SK" w:eastAsia="ro-RO"/>
        </w:rPr>
        <w:t xml:space="preserve"> asigurare a cofinanțării proiectului în valoare de </w:t>
      </w:r>
      <w:r w:rsidRPr="00102B9A">
        <w:rPr>
          <w:rFonts w:eastAsia="Times New Roman"/>
          <w:b/>
          <w:bCs/>
          <w:sz w:val="22"/>
          <w:szCs w:val="22"/>
          <w:lang w:eastAsia="ro-RO"/>
        </w:rPr>
        <w:t>17.491,31 euro</w:t>
      </w:r>
      <w:r w:rsidRPr="00102B9A">
        <w:rPr>
          <w:rFonts w:eastAsia="Times New Roman"/>
          <w:bCs/>
          <w:sz w:val="22"/>
          <w:szCs w:val="22"/>
          <w:lang w:val="sk-SK" w:eastAsia="ro-RO"/>
        </w:rPr>
        <w:t xml:space="preserve">  respectiv  </w:t>
      </w:r>
      <w:r w:rsidRPr="00102B9A">
        <w:rPr>
          <w:rFonts w:eastAsia="Times New Roman"/>
          <w:b/>
          <w:bCs/>
          <w:sz w:val="22"/>
          <w:szCs w:val="22"/>
          <w:lang w:eastAsia="ro-RO"/>
        </w:rPr>
        <w:t>86.067,75 lei</w:t>
      </w:r>
      <w:r w:rsidRPr="00102B9A">
        <w:rPr>
          <w:rFonts w:eastAsia="Times New Roman"/>
          <w:bCs/>
          <w:sz w:val="22"/>
          <w:szCs w:val="22"/>
          <w:lang w:val="sk-SK" w:eastAsia="ro-RO"/>
        </w:rPr>
        <w:t xml:space="preserve"> la </w:t>
      </w:r>
      <w:r w:rsidRPr="00102B9A">
        <w:rPr>
          <w:rFonts w:eastAsia="Times New Roman"/>
          <w:b/>
          <w:bCs/>
          <w:sz w:val="22"/>
          <w:szCs w:val="22"/>
          <w:lang w:eastAsia="ro-RO"/>
        </w:rPr>
        <w:t xml:space="preserve">cursul euro BCE de 4,9206 </w:t>
      </w:r>
      <w:r w:rsidRPr="00102B9A">
        <w:rPr>
          <w:rFonts w:eastAsia="Times New Roman"/>
          <w:bCs/>
          <w:sz w:val="22"/>
          <w:szCs w:val="22"/>
          <w:lang w:eastAsia="ro-RO"/>
        </w:rPr>
        <w:t>din data de 16.11.2022.”</w:t>
      </w:r>
    </w:p>
    <w:p w14:paraId="03955708" w14:textId="4C8CBE4C" w:rsidR="00102B9A" w:rsidRPr="00102B9A" w:rsidRDefault="00102B9A" w:rsidP="00102B9A">
      <w:pPr>
        <w:spacing w:after="0" w:line="240" w:lineRule="auto"/>
        <w:ind w:firstLine="851"/>
        <w:jc w:val="both"/>
        <w:rPr>
          <w:rFonts w:eastAsia="Times New Roman"/>
          <w:bCs/>
          <w:sz w:val="22"/>
          <w:szCs w:val="22"/>
          <w:lang w:eastAsia="ro-RO"/>
        </w:rPr>
      </w:pPr>
      <w:r w:rsidRPr="00102B9A">
        <w:rPr>
          <w:rFonts w:eastAsia="Times New Roman"/>
          <w:b/>
          <w:sz w:val="22"/>
          <w:szCs w:val="22"/>
          <w:lang w:eastAsia="ro-RO"/>
        </w:rPr>
        <w:t xml:space="preserve">Art.4 </w:t>
      </w:r>
      <w:r w:rsidRPr="00102B9A">
        <w:rPr>
          <w:rFonts w:eastAsia="Times New Roman"/>
          <w:bCs/>
          <w:sz w:val="22"/>
          <w:szCs w:val="22"/>
          <w:lang w:eastAsia="ro-RO"/>
        </w:rPr>
        <w:t>Se aprob</w:t>
      </w:r>
      <w:r>
        <w:rPr>
          <w:rFonts w:eastAsia="Times New Roman"/>
          <w:bCs/>
          <w:sz w:val="22"/>
          <w:szCs w:val="22"/>
          <w:lang w:eastAsia="ro-RO"/>
        </w:rPr>
        <w:t>ă</w:t>
      </w:r>
      <w:r w:rsidRPr="00102B9A">
        <w:rPr>
          <w:rFonts w:eastAsia="Times New Roman"/>
          <w:bCs/>
          <w:sz w:val="22"/>
          <w:szCs w:val="22"/>
          <w:lang w:eastAsia="ro-RO"/>
        </w:rPr>
        <w:t xml:space="preserve"> MEMORIUL JUSTIFICATIV modificat, anexa 1 la prezenta Hot</w:t>
      </w:r>
      <w:r>
        <w:rPr>
          <w:rFonts w:eastAsia="Times New Roman"/>
          <w:bCs/>
          <w:sz w:val="22"/>
          <w:szCs w:val="22"/>
          <w:lang w:eastAsia="ro-RO"/>
        </w:rPr>
        <w:t>ă</w:t>
      </w:r>
      <w:r w:rsidRPr="00102B9A">
        <w:rPr>
          <w:rFonts w:eastAsia="Times New Roman"/>
          <w:bCs/>
          <w:sz w:val="22"/>
          <w:szCs w:val="22"/>
          <w:lang w:eastAsia="ro-RO"/>
        </w:rPr>
        <w:t>r</w:t>
      </w:r>
      <w:r>
        <w:rPr>
          <w:rFonts w:eastAsia="Times New Roman"/>
          <w:bCs/>
          <w:sz w:val="22"/>
          <w:szCs w:val="22"/>
          <w:lang w:eastAsia="ro-RO"/>
        </w:rPr>
        <w:t>â</w:t>
      </w:r>
      <w:r w:rsidRPr="00102B9A">
        <w:rPr>
          <w:rFonts w:eastAsia="Times New Roman"/>
          <w:bCs/>
          <w:sz w:val="22"/>
          <w:szCs w:val="22"/>
          <w:lang w:eastAsia="ro-RO"/>
        </w:rPr>
        <w:t xml:space="preserve">re </w:t>
      </w:r>
      <w:r>
        <w:rPr>
          <w:rFonts w:eastAsia="Times New Roman"/>
          <w:bCs/>
          <w:sz w:val="22"/>
          <w:szCs w:val="22"/>
          <w:lang w:eastAsia="ro-RO"/>
        </w:rPr>
        <w:t>ș</w:t>
      </w:r>
      <w:r w:rsidRPr="00102B9A">
        <w:rPr>
          <w:rFonts w:eastAsia="Times New Roman"/>
          <w:bCs/>
          <w:sz w:val="22"/>
          <w:szCs w:val="22"/>
          <w:lang w:eastAsia="ro-RO"/>
        </w:rPr>
        <w:t>i Devizele modificate, anexa 2 la prezenta Hot</w:t>
      </w:r>
      <w:r>
        <w:rPr>
          <w:rFonts w:eastAsia="Times New Roman"/>
          <w:bCs/>
          <w:sz w:val="22"/>
          <w:szCs w:val="22"/>
          <w:lang w:eastAsia="ro-RO"/>
        </w:rPr>
        <w:t>ă</w:t>
      </w:r>
      <w:r w:rsidRPr="00102B9A">
        <w:rPr>
          <w:rFonts w:eastAsia="Times New Roman"/>
          <w:bCs/>
          <w:sz w:val="22"/>
          <w:szCs w:val="22"/>
          <w:lang w:eastAsia="ro-RO"/>
        </w:rPr>
        <w:t>r</w:t>
      </w:r>
      <w:r>
        <w:rPr>
          <w:rFonts w:eastAsia="Times New Roman"/>
          <w:bCs/>
          <w:sz w:val="22"/>
          <w:szCs w:val="22"/>
          <w:lang w:eastAsia="ro-RO"/>
        </w:rPr>
        <w:t>â</w:t>
      </w:r>
      <w:r w:rsidRPr="00102B9A">
        <w:rPr>
          <w:rFonts w:eastAsia="Times New Roman"/>
          <w:bCs/>
          <w:sz w:val="22"/>
          <w:szCs w:val="22"/>
          <w:lang w:eastAsia="ro-RO"/>
        </w:rPr>
        <w:t>re</w:t>
      </w:r>
      <w:r>
        <w:rPr>
          <w:rFonts w:eastAsia="Times New Roman"/>
          <w:bCs/>
          <w:sz w:val="22"/>
          <w:szCs w:val="22"/>
          <w:lang w:eastAsia="ro-RO"/>
        </w:rPr>
        <w:t>.</w:t>
      </w:r>
    </w:p>
    <w:p w14:paraId="1338826F" w14:textId="6CC5FD03" w:rsidR="00102B9A" w:rsidRPr="00102B9A" w:rsidRDefault="00102B9A" w:rsidP="00102B9A">
      <w:pPr>
        <w:spacing w:after="0" w:line="240" w:lineRule="auto"/>
        <w:ind w:firstLine="851"/>
        <w:jc w:val="both"/>
        <w:rPr>
          <w:rFonts w:eastAsia="Times New Roman"/>
          <w:bCs/>
          <w:sz w:val="22"/>
          <w:szCs w:val="22"/>
          <w:lang w:val="sk-SK" w:eastAsia="ro-RO"/>
        </w:rPr>
      </w:pPr>
      <w:r w:rsidRPr="00102B9A">
        <w:rPr>
          <w:rFonts w:eastAsia="Times New Roman"/>
          <w:b/>
          <w:bCs/>
          <w:sz w:val="22"/>
          <w:szCs w:val="22"/>
          <w:lang w:eastAsia="ro-RO"/>
        </w:rPr>
        <w:t xml:space="preserve">Art.5 </w:t>
      </w:r>
      <w:r w:rsidRPr="00102B9A">
        <w:rPr>
          <w:rFonts w:eastAsia="Times New Roman"/>
          <w:bCs/>
          <w:sz w:val="22"/>
          <w:szCs w:val="22"/>
          <w:lang w:eastAsia="ro-RO"/>
        </w:rPr>
        <w:t>Toate celelalte prevederi ale actului administrativ modificat r</w:t>
      </w:r>
      <w:r>
        <w:rPr>
          <w:rFonts w:eastAsia="Times New Roman"/>
          <w:bCs/>
          <w:sz w:val="22"/>
          <w:szCs w:val="22"/>
          <w:lang w:eastAsia="ro-RO"/>
        </w:rPr>
        <w:t>ă</w:t>
      </w:r>
      <w:r w:rsidRPr="00102B9A">
        <w:rPr>
          <w:rFonts w:eastAsia="Times New Roman"/>
          <w:bCs/>
          <w:sz w:val="22"/>
          <w:szCs w:val="22"/>
          <w:lang w:eastAsia="ro-RO"/>
        </w:rPr>
        <w:t>m</w:t>
      </w:r>
      <w:r>
        <w:rPr>
          <w:rFonts w:eastAsia="Times New Roman"/>
          <w:bCs/>
          <w:sz w:val="22"/>
          <w:szCs w:val="22"/>
          <w:lang w:eastAsia="ro-RO"/>
        </w:rPr>
        <w:t>â</w:t>
      </w:r>
      <w:r w:rsidRPr="00102B9A">
        <w:rPr>
          <w:rFonts w:eastAsia="Times New Roman"/>
          <w:bCs/>
          <w:sz w:val="22"/>
          <w:szCs w:val="22"/>
          <w:lang w:eastAsia="ro-RO"/>
        </w:rPr>
        <w:t>n neschimbate</w:t>
      </w:r>
    </w:p>
    <w:p w14:paraId="79F09C76" w14:textId="01F51522" w:rsidR="00102B9A" w:rsidRPr="00102B9A" w:rsidRDefault="00102B9A" w:rsidP="00102B9A">
      <w:pPr>
        <w:spacing w:after="0" w:line="240" w:lineRule="auto"/>
        <w:ind w:firstLine="851"/>
        <w:jc w:val="both"/>
        <w:rPr>
          <w:rFonts w:eastAsia="Times New Roman"/>
          <w:bCs/>
          <w:sz w:val="22"/>
          <w:szCs w:val="22"/>
          <w:lang w:eastAsia="ro-RO"/>
        </w:rPr>
      </w:pPr>
      <w:r w:rsidRPr="00102B9A">
        <w:rPr>
          <w:rFonts w:eastAsia="Times New Roman"/>
          <w:b/>
          <w:bCs/>
          <w:sz w:val="22"/>
          <w:szCs w:val="22"/>
          <w:lang w:eastAsia="ro-RO"/>
        </w:rPr>
        <w:t xml:space="preserve">Art.6 </w:t>
      </w:r>
      <w:r w:rsidRPr="00102B9A">
        <w:rPr>
          <w:rFonts w:eastAsia="Times New Roman"/>
          <w:bCs/>
          <w:sz w:val="22"/>
          <w:szCs w:val="22"/>
          <w:lang w:eastAsia="ro-RO"/>
        </w:rPr>
        <w:t xml:space="preserve">Aducerea la îndeplinire a prezentei hotărâri se asigură de către primarul comunei </w:t>
      </w:r>
      <w:r w:rsidRPr="00102B9A">
        <w:rPr>
          <w:rFonts w:eastAsia="Times New Roman"/>
          <w:bCs/>
          <w:sz w:val="22"/>
          <w:szCs w:val="22"/>
          <w:lang w:val="sk-SK" w:eastAsia="ro-RO"/>
        </w:rPr>
        <w:t>Şilindia</w:t>
      </w:r>
      <w:r w:rsidRPr="00102B9A">
        <w:rPr>
          <w:rFonts w:eastAsia="Times New Roman"/>
          <w:bCs/>
          <w:sz w:val="22"/>
          <w:szCs w:val="22"/>
          <w:lang w:eastAsia="ro-RO"/>
        </w:rPr>
        <w:t xml:space="preserve"> , domnul primar MARIŞ Rovin.</w:t>
      </w:r>
    </w:p>
    <w:p w14:paraId="1EAF474A" w14:textId="5B768480" w:rsidR="00102B9A" w:rsidRPr="00102B9A" w:rsidRDefault="00102B9A" w:rsidP="00102B9A">
      <w:pPr>
        <w:spacing w:after="0" w:line="240" w:lineRule="auto"/>
        <w:ind w:firstLine="851"/>
        <w:jc w:val="both"/>
        <w:rPr>
          <w:rFonts w:eastAsia="Times New Roman"/>
          <w:bCs/>
          <w:sz w:val="22"/>
          <w:szCs w:val="22"/>
          <w:lang w:eastAsia="ro-RO"/>
        </w:rPr>
      </w:pPr>
      <w:r w:rsidRPr="00102B9A">
        <w:rPr>
          <w:rFonts w:eastAsia="Times New Roman"/>
          <w:b/>
          <w:bCs/>
          <w:sz w:val="22"/>
          <w:szCs w:val="22"/>
          <w:lang w:eastAsia="ro-RO"/>
        </w:rPr>
        <w:t xml:space="preserve">Art.7 </w:t>
      </w:r>
      <w:r w:rsidRPr="00102B9A">
        <w:rPr>
          <w:rFonts w:eastAsia="Times New Roman"/>
          <w:bCs/>
          <w:sz w:val="22"/>
          <w:szCs w:val="22"/>
          <w:lang w:eastAsia="ro-RO"/>
        </w:rPr>
        <w:t xml:space="preserve">Prezenta hotărâre se comunică, prin intermediul secretarului general al comunei </w:t>
      </w:r>
      <w:r w:rsidRPr="00102B9A">
        <w:rPr>
          <w:rFonts w:eastAsia="Times New Roman"/>
          <w:bCs/>
          <w:sz w:val="22"/>
          <w:szCs w:val="22"/>
          <w:lang w:val="sk-SK" w:eastAsia="ro-RO"/>
        </w:rPr>
        <w:t>Şilindia</w:t>
      </w:r>
      <w:r w:rsidRPr="00102B9A">
        <w:rPr>
          <w:rFonts w:eastAsia="Times New Roman"/>
          <w:bCs/>
          <w:sz w:val="22"/>
          <w:szCs w:val="22"/>
          <w:lang w:eastAsia="ro-RO"/>
        </w:rPr>
        <w:t xml:space="preserve">, în termenul prevăzut de lege, primarului Comunei </w:t>
      </w:r>
      <w:r w:rsidRPr="00102B9A">
        <w:rPr>
          <w:rFonts w:eastAsia="Times New Roman"/>
          <w:bCs/>
          <w:sz w:val="22"/>
          <w:szCs w:val="22"/>
          <w:lang w:val="sk-SK" w:eastAsia="ro-RO"/>
        </w:rPr>
        <w:t>Şilindia</w:t>
      </w:r>
      <w:r w:rsidRPr="00102B9A">
        <w:rPr>
          <w:rFonts w:eastAsia="Times New Roman"/>
          <w:bCs/>
          <w:sz w:val="22"/>
          <w:szCs w:val="22"/>
          <w:lang w:eastAsia="ro-RO"/>
        </w:rPr>
        <w:t xml:space="preserve"> și prefectului județului Arad  și se aduce la cunoștință publică prin afișarea la sediul primăriei. </w:t>
      </w:r>
    </w:p>
    <w:p w14:paraId="454EB56E" w14:textId="77777777" w:rsidR="00102B9A" w:rsidRPr="00102B9A" w:rsidRDefault="00102B9A" w:rsidP="00102B9A">
      <w:pPr>
        <w:spacing w:after="0" w:line="240" w:lineRule="auto"/>
        <w:ind w:firstLine="851"/>
        <w:jc w:val="both"/>
        <w:rPr>
          <w:rFonts w:eastAsia="Times New Roman"/>
          <w:b/>
          <w:bCs/>
          <w:sz w:val="22"/>
          <w:szCs w:val="22"/>
          <w:lang w:eastAsia="ro-RO"/>
        </w:rPr>
      </w:pPr>
      <w:r w:rsidRPr="00102B9A">
        <w:rPr>
          <w:rFonts w:eastAsia="Times New Roman"/>
          <w:b/>
          <w:bCs/>
          <w:sz w:val="22"/>
          <w:szCs w:val="22"/>
          <w:lang w:eastAsia="ro-RO"/>
        </w:rPr>
        <w:tab/>
      </w:r>
      <w:r w:rsidRPr="00102B9A">
        <w:rPr>
          <w:rFonts w:eastAsia="Times New Roman"/>
          <w:b/>
          <w:bCs/>
          <w:sz w:val="22"/>
          <w:szCs w:val="22"/>
          <w:lang w:eastAsia="ro-RO"/>
        </w:rPr>
        <w:tab/>
      </w:r>
      <w:r w:rsidRPr="00102B9A">
        <w:rPr>
          <w:rFonts w:eastAsia="Times New Roman"/>
          <w:b/>
          <w:bCs/>
          <w:sz w:val="22"/>
          <w:szCs w:val="22"/>
          <w:lang w:eastAsia="ro-RO"/>
        </w:rPr>
        <w:tab/>
      </w:r>
      <w:r w:rsidRPr="00102B9A">
        <w:rPr>
          <w:rFonts w:eastAsia="Times New Roman"/>
          <w:b/>
          <w:bCs/>
          <w:sz w:val="22"/>
          <w:szCs w:val="22"/>
          <w:lang w:eastAsia="ro-RO"/>
        </w:rPr>
        <w:tab/>
      </w:r>
      <w:r w:rsidRPr="00102B9A">
        <w:rPr>
          <w:rFonts w:eastAsia="Times New Roman"/>
          <w:b/>
          <w:bCs/>
          <w:sz w:val="22"/>
          <w:szCs w:val="22"/>
          <w:lang w:eastAsia="ro-RO"/>
        </w:rPr>
        <w:tab/>
      </w:r>
      <w:r w:rsidRPr="00102B9A">
        <w:rPr>
          <w:rFonts w:eastAsia="Times New Roman"/>
          <w:b/>
          <w:bCs/>
          <w:sz w:val="22"/>
          <w:szCs w:val="22"/>
          <w:lang w:eastAsia="ro-RO"/>
        </w:rPr>
        <w:tab/>
      </w:r>
      <w:r w:rsidRPr="00102B9A">
        <w:rPr>
          <w:rFonts w:eastAsia="Times New Roman"/>
          <w:b/>
          <w:bCs/>
          <w:sz w:val="22"/>
          <w:szCs w:val="22"/>
          <w:lang w:eastAsia="ro-RO"/>
        </w:rPr>
        <w:tab/>
      </w:r>
      <w:r w:rsidRPr="00102B9A">
        <w:rPr>
          <w:rFonts w:eastAsia="Times New Roman"/>
          <w:b/>
          <w:bCs/>
          <w:sz w:val="22"/>
          <w:szCs w:val="22"/>
          <w:lang w:eastAsia="ro-RO"/>
        </w:rPr>
        <w:tab/>
      </w:r>
    </w:p>
    <w:p w14:paraId="0B933168" w14:textId="26D4C83E" w:rsidR="00E8390E" w:rsidRPr="00102B9A" w:rsidRDefault="00E8390E" w:rsidP="00E8390E">
      <w:pPr>
        <w:suppressAutoHyphens w:val="0"/>
        <w:spacing w:after="0" w:line="240" w:lineRule="auto"/>
        <w:jc w:val="center"/>
        <w:rPr>
          <w:rFonts w:eastAsia="Times New Roman"/>
          <w:b/>
          <w:bCs/>
          <w:sz w:val="22"/>
          <w:szCs w:val="22"/>
          <w:lang w:eastAsia="ro-RO"/>
        </w:rPr>
      </w:pPr>
    </w:p>
    <w:p w14:paraId="4C12BDD3" w14:textId="0609368D" w:rsidR="00E8390E" w:rsidRPr="00102B9A" w:rsidRDefault="00E8390E" w:rsidP="00E8390E">
      <w:pPr>
        <w:suppressAutoHyphens w:val="0"/>
        <w:spacing w:after="0" w:line="240" w:lineRule="auto"/>
        <w:jc w:val="center"/>
        <w:rPr>
          <w:rFonts w:eastAsia="Times New Roman"/>
          <w:b/>
          <w:bCs/>
          <w:sz w:val="22"/>
          <w:szCs w:val="22"/>
          <w:lang w:eastAsia="ro-RO"/>
        </w:rPr>
      </w:pPr>
    </w:p>
    <w:p w14:paraId="2A7E6C1B" w14:textId="77777777" w:rsidR="00E8390E" w:rsidRPr="00102B9A" w:rsidRDefault="00E8390E" w:rsidP="00E8390E">
      <w:pPr>
        <w:suppressAutoHyphens w:val="0"/>
        <w:spacing w:after="0" w:line="240" w:lineRule="auto"/>
        <w:jc w:val="center"/>
        <w:rPr>
          <w:rFonts w:eastAsia="Times New Roman"/>
          <w:b/>
          <w:bCs/>
          <w:sz w:val="22"/>
          <w:szCs w:val="22"/>
          <w:lang w:eastAsia="ro-RO"/>
        </w:rPr>
      </w:pPr>
    </w:p>
    <w:p w14:paraId="5F91D3C3" w14:textId="7DE9C0B7" w:rsidR="00E8390E" w:rsidRPr="00102B9A" w:rsidRDefault="00E8390E" w:rsidP="00E8390E">
      <w:pPr>
        <w:suppressAutoHyphens w:val="0"/>
        <w:spacing w:after="0" w:line="240" w:lineRule="auto"/>
        <w:jc w:val="center"/>
        <w:rPr>
          <w:rFonts w:eastAsia="Times New Roman"/>
          <w:b/>
          <w:bCs/>
          <w:sz w:val="22"/>
          <w:szCs w:val="22"/>
          <w:lang w:eastAsia="ro-RO"/>
        </w:rPr>
      </w:pPr>
      <w:r w:rsidRPr="00102B9A">
        <w:rPr>
          <w:rFonts w:eastAsia="Times New Roman"/>
          <w:b/>
          <w:bCs/>
          <w:sz w:val="22"/>
          <w:szCs w:val="22"/>
          <w:lang w:eastAsia="ro-RO"/>
        </w:rPr>
        <w:t>PREŞEDINTE DE ȘEDINȚĂ,</w:t>
      </w:r>
    </w:p>
    <w:p w14:paraId="7875C7EA" w14:textId="5D082900" w:rsidR="00E8390E" w:rsidRPr="00102B9A" w:rsidRDefault="00E8390E" w:rsidP="00E8390E">
      <w:pPr>
        <w:suppressAutoHyphens w:val="0"/>
        <w:spacing w:after="0" w:line="240" w:lineRule="auto"/>
        <w:jc w:val="center"/>
        <w:rPr>
          <w:rFonts w:eastAsia="Times New Roman"/>
          <w:sz w:val="22"/>
          <w:szCs w:val="22"/>
          <w:lang w:eastAsia="ro-RO"/>
        </w:rPr>
      </w:pPr>
      <w:r w:rsidRPr="00102B9A">
        <w:rPr>
          <w:rFonts w:eastAsia="Times New Roman"/>
          <w:b/>
          <w:bCs/>
          <w:sz w:val="22"/>
          <w:szCs w:val="22"/>
          <w:lang w:eastAsia="ro-RO"/>
        </w:rPr>
        <w:t xml:space="preserve">Scrob </w:t>
      </w:r>
      <w:r w:rsidR="007C2FA8">
        <w:rPr>
          <w:rFonts w:eastAsia="Times New Roman"/>
          <w:b/>
          <w:bCs/>
          <w:sz w:val="22"/>
          <w:szCs w:val="22"/>
          <w:lang w:eastAsia="ro-RO"/>
        </w:rPr>
        <w:t>Eugenia</w:t>
      </w:r>
    </w:p>
    <w:p w14:paraId="5983414F" w14:textId="77777777" w:rsidR="00E8390E" w:rsidRPr="00102B9A" w:rsidRDefault="00E8390E" w:rsidP="00E8390E">
      <w:pPr>
        <w:suppressAutoHyphens w:val="0"/>
        <w:spacing w:after="0" w:line="240" w:lineRule="auto"/>
        <w:jc w:val="center"/>
        <w:rPr>
          <w:rFonts w:eastAsia="Times New Roman"/>
          <w:b/>
          <w:bCs/>
          <w:sz w:val="22"/>
          <w:szCs w:val="22"/>
          <w:lang w:eastAsia="ro-RO"/>
        </w:rPr>
      </w:pPr>
      <w:r w:rsidRPr="00102B9A">
        <w:rPr>
          <w:rFonts w:eastAsia="Times New Roman"/>
          <w:bCs/>
          <w:sz w:val="22"/>
          <w:szCs w:val="22"/>
          <w:lang w:eastAsia="ro-RO"/>
        </w:rPr>
        <w:t xml:space="preserve">                                                                                 </w:t>
      </w:r>
      <w:r w:rsidRPr="00102B9A">
        <w:rPr>
          <w:rFonts w:eastAsia="Times New Roman"/>
          <w:b/>
          <w:bCs/>
          <w:sz w:val="22"/>
          <w:szCs w:val="22"/>
          <w:lang w:eastAsia="ro-RO"/>
        </w:rPr>
        <w:t>Contrasemnează,</w:t>
      </w:r>
    </w:p>
    <w:p w14:paraId="3B72D7A3" w14:textId="77777777" w:rsidR="00E8390E" w:rsidRPr="00102B9A" w:rsidRDefault="00E8390E" w:rsidP="00E8390E">
      <w:pPr>
        <w:suppressAutoHyphens w:val="0"/>
        <w:spacing w:after="0" w:line="240" w:lineRule="auto"/>
        <w:rPr>
          <w:rFonts w:eastAsia="Times New Roman"/>
          <w:sz w:val="22"/>
          <w:szCs w:val="22"/>
          <w:lang w:eastAsia="ro-RO"/>
        </w:rPr>
      </w:pPr>
      <w:r w:rsidRPr="00102B9A">
        <w:rPr>
          <w:rFonts w:eastAsia="Times New Roman"/>
          <w:sz w:val="22"/>
          <w:szCs w:val="22"/>
          <w:lang w:eastAsia="ro-RO"/>
        </w:rPr>
        <w:tab/>
      </w:r>
      <w:r w:rsidRPr="00102B9A">
        <w:rPr>
          <w:rFonts w:eastAsia="Times New Roman"/>
          <w:sz w:val="22"/>
          <w:szCs w:val="22"/>
          <w:lang w:eastAsia="ro-RO"/>
        </w:rPr>
        <w:tab/>
      </w:r>
      <w:r w:rsidRPr="00102B9A">
        <w:rPr>
          <w:rFonts w:eastAsia="Times New Roman"/>
          <w:sz w:val="22"/>
          <w:szCs w:val="22"/>
          <w:lang w:eastAsia="ro-RO"/>
        </w:rPr>
        <w:tab/>
      </w:r>
      <w:r w:rsidRPr="00102B9A">
        <w:rPr>
          <w:rFonts w:eastAsia="Times New Roman"/>
          <w:sz w:val="22"/>
          <w:szCs w:val="22"/>
          <w:lang w:eastAsia="ro-RO"/>
        </w:rPr>
        <w:tab/>
        <w:t xml:space="preserve">                                                      Secretar general</w:t>
      </w:r>
    </w:p>
    <w:p w14:paraId="4E975286" w14:textId="7D59543D" w:rsidR="00E8390E" w:rsidRPr="00102B9A" w:rsidRDefault="00E8390E" w:rsidP="00E8390E">
      <w:pPr>
        <w:suppressAutoHyphens w:val="0"/>
        <w:spacing w:after="0" w:line="240" w:lineRule="auto"/>
        <w:rPr>
          <w:rFonts w:eastAsia="Times New Roman"/>
          <w:b/>
          <w:sz w:val="22"/>
          <w:szCs w:val="22"/>
          <w:lang w:eastAsia="ro-RO"/>
        </w:rPr>
      </w:pPr>
      <w:r w:rsidRPr="00102B9A">
        <w:rPr>
          <w:rFonts w:eastAsia="Times New Roman"/>
          <w:b/>
          <w:sz w:val="22"/>
          <w:szCs w:val="22"/>
          <w:lang w:eastAsia="ro-RO"/>
        </w:rPr>
        <w:t xml:space="preserve">                                                                                                     Iercoşan Silvia</w:t>
      </w:r>
      <w:r w:rsidRPr="00102B9A">
        <w:rPr>
          <w:rFonts w:eastAsia="Times New Roman"/>
          <w:b/>
          <w:bCs/>
          <w:sz w:val="22"/>
          <w:szCs w:val="22"/>
          <w:lang w:eastAsia="ro-RO"/>
        </w:rPr>
        <w:tab/>
      </w:r>
      <w:r w:rsidRPr="00102B9A">
        <w:rPr>
          <w:rFonts w:eastAsia="Times New Roman"/>
          <w:b/>
          <w:bCs/>
          <w:sz w:val="22"/>
          <w:szCs w:val="22"/>
          <w:lang w:eastAsia="ro-RO"/>
        </w:rPr>
        <w:tab/>
        <w:t xml:space="preserve"> </w:t>
      </w:r>
    </w:p>
    <w:p w14:paraId="1E45BFDD" w14:textId="77777777" w:rsidR="00E8390E" w:rsidRPr="00102B9A" w:rsidRDefault="00E8390E" w:rsidP="00E8390E">
      <w:pPr>
        <w:suppressAutoHyphens w:val="0"/>
        <w:spacing w:after="0" w:line="240" w:lineRule="auto"/>
        <w:rPr>
          <w:rFonts w:eastAsia="Times New Roman"/>
          <w:sz w:val="22"/>
          <w:szCs w:val="22"/>
          <w:lang w:val="it-IT" w:eastAsia="ro-RO"/>
        </w:rPr>
      </w:pPr>
    </w:p>
    <w:p w14:paraId="3D07AAE9" w14:textId="77777777" w:rsidR="00E8390E" w:rsidRPr="00102B9A" w:rsidRDefault="00E8390E">
      <w:pPr>
        <w:rPr>
          <w:sz w:val="22"/>
          <w:szCs w:val="22"/>
        </w:rPr>
      </w:pPr>
    </w:p>
    <w:sectPr w:rsidR="00E8390E" w:rsidRPr="00102B9A" w:rsidSect="00E8390E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2126" w:hanging="1275"/>
      </w:pPr>
      <w:rPr>
        <w:rFonts w:eastAsia="Times New Roman"/>
        <w:color w:val="000000"/>
        <w:lang w:eastAsia="ro-RO"/>
      </w:rPr>
    </w:lvl>
  </w:abstractNum>
  <w:abstractNum w:abstractNumId="1" w15:restartNumberingAfterBreak="0">
    <w:nsid w:val="5648569A"/>
    <w:multiLevelType w:val="hybridMultilevel"/>
    <w:tmpl w:val="01EAD616"/>
    <w:lvl w:ilvl="0" w:tplc="B18AAD6A">
      <w:start w:val="1"/>
      <w:numFmt w:val="lowerLetter"/>
      <w:lvlText w:val="%1)"/>
      <w:lvlJc w:val="left"/>
      <w:pPr>
        <w:ind w:left="1211" w:hanging="360"/>
      </w:pPr>
      <w:rPr>
        <w:rFonts w:ascii="Calibri" w:eastAsia="Calibri" w:hAnsi="Calibri" w:cs="Calibri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A7A161C"/>
    <w:multiLevelType w:val="hybridMultilevel"/>
    <w:tmpl w:val="A148EF94"/>
    <w:lvl w:ilvl="0" w:tplc="8C889F54">
      <w:start w:val="1"/>
      <w:numFmt w:val="decimal"/>
      <w:lvlText w:val="(%1)"/>
      <w:lvlJc w:val="left"/>
      <w:pPr>
        <w:ind w:left="1211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num w:numId="1" w16cid:durableId="6239727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7430028">
    <w:abstractNumId w:val="0"/>
    <w:lvlOverride w:ilvl="0">
      <w:startOverride w:val="1"/>
    </w:lvlOverride>
  </w:num>
  <w:num w:numId="3" w16cid:durableId="16031084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2604484">
    <w:abstractNumId w:val="0"/>
  </w:num>
  <w:num w:numId="5" w16cid:durableId="15221658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90E"/>
    <w:rsid w:val="00102B9A"/>
    <w:rsid w:val="005F72FB"/>
    <w:rsid w:val="007A2FA9"/>
    <w:rsid w:val="007C2FA8"/>
    <w:rsid w:val="00E8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7982F276"/>
  <w15:chartTrackingRefBased/>
  <w15:docId w15:val="{A1BEA690-ABF8-4E1D-89C3-97B71628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90E"/>
    <w:pPr>
      <w:suppressAutoHyphens/>
      <w:spacing w:after="200" w:line="276" w:lineRule="auto"/>
    </w:pPr>
    <w:rPr>
      <w:rFonts w:ascii="Arial" w:eastAsia="Calibri" w:hAnsi="Arial" w:cs="Arial"/>
      <w:sz w:val="24"/>
      <w:szCs w:val="24"/>
      <w:lang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qFormat/>
    <w:rsid w:val="00E8390E"/>
    <w:pPr>
      <w:ind w:left="720"/>
      <w:contextualSpacing/>
    </w:pPr>
  </w:style>
  <w:style w:type="paragraph" w:customStyle="1" w:styleId="CharChar6CaracterCaracter">
    <w:name w:val="Char Char6 Caracter Caracter"/>
    <w:basedOn w:val="Normal"/>
    <w:rsid w:val="00E8390E"/>
    <w:pPr>
      <w:suppressAutoHyphens w:val="0"/>
      <w:spacing w:after="0" w:line="240" w:lineRule="auto"/>
    </w:pPr>
    <w:rPr>
      <w:rFonts w:ascii="Times New Roman" w:eastAsia="Times New Roman" w:hAnsi="Times New Roman" w:cs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4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CE5F6-CC59-4C8A-AC88-0562FAA5F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784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Silindia</dc:creator>
  <cp:keywords/>
  <dc:description/>
  <cp:lastModifiedBy>Primaria Silindia</cp:lastModifiedBy>
  <cp:revision>3</cp:revision>
  <dcterms:created xsi:type="dcterms:W3CDTF">2023-02-14T12:09:00Z</dcterms:created>
  <dcterms:modified xsi:type="dcterms:W3CDTF">2023-02-16T09:41:00Z</dcterms:modified>
</cp:coreProperties>
</file>