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8CCC" w14:textId="77777777" w:rsidR="0034441C" w:rsidRPr="000C2298" w:rsidRDefault="0034441C" w:rsidP="0034441C">
      <w:pPr>
        <w:widowControl w:val="0"/>
        <w:autoSpaceDE w:val="0"/>
        <w:autoSpaceDN w:val="0"/>
        <w:adjustRightInd w:val="0"/>
        <w:ind w:left="3540"/>
        <w:rPr>
          <w:rFonts w:ascii="Arial" w:hAnsi="Arial" w:cs="Arial"/>
          <w:b/>
          <w:bCs/>
          <w:iCs/>
          <w:sz w:val="22"/>
          <w:szCs w:val="22"/>
          <w:lang w:val="en-GB"/>
        </w:rPr>
      </w:pPr>
      <w:r w:rsidRPr="000C2298">
        <w:rPr>
          <w:rFonts w:ascii="Arial" w:hAnsi="Arial" w:cs="Arial"/>
          <w:b/>
          <w:bCs/>
          <w:iCs/>
          <w:sz w:val="22"/>
          <w:szCs w:val="22"/>
          <w:lang w:val="en-GB"/>
        </w:rPr>
        <w:t xml:space="preserve">        ROMÂNIA</w:t>
      </w:r>
    </w:p>
    <w:p w14:paraId="4CCC2E79" w14:textId="77777777" w:rsidR="0034441C" w:rsidRPr="000C2298" w:rsidRDefault="0034441C" w:rsidP="0034441C">
      <w:pPr>
        <w:widowControl w:val="0"/>
        <w:autoSpaceDE w:val="0"/>
        <w:autoSpaceDN w:val="0"/>
        <w:adjustRightInd w:val="0"/>
        <w:jc w:val="center"/>
        <w:rPr>
          <w:rFonts w:ascii="Arial" w:hAnsi="Arial" w:cs="Arial"/>
          <w:b/>
          <w:iCs/>
          <w:sz w:val="22"/>
          <w:szCs w:val="22"/>
          <w:lang w:val="en-GB"/>
        </w:rPr>
      </w:pPr>
      <w:r w:rsidRPr="000C2298">
        <w:rPr>
          <w:rFonts w:ascii="Arial" w:hAnsi="Arial" w:cs="Arial"/>
          <w:b/>
          <w:iCs/>
          <w:sz w:val="22"/>
          <w:szCs w:val="22"/>
          <w:lang w:val="en-GB"/>
        </w:rPr>
        <w:t xml:space="preserve"> JUDEŢUL ARAD</w:t>
      </w:r>
    </w:p>
    <w:p w14:paraId="501FB2EB" w14:textId="77777777" w:rsidR="0034441C" w:rsidRPr="000C2298" w:rsidRDefault="0034441C" w:rsidP="0034441C">
      <w:pPr>
        <w:widowControl w:val="0"/>
        <w:autoSpaceDE w:val="0"/>
        <w:autoSpaceDN w:val="0"/>
        <w:adjustRightInd w:val="0"/>
        <w:jc w:val="center"/>
        <w:rPr>
          <w:rFonts w:ascii="Arial" w:hAnsi="Arial" w:cs="Arial"/>
          <w:b/>
          <w:iCs/>
          <w:sz w:val="22"/>
          <w:szCs w:val="22"/>
          <w:lang w:val="en-GB"/>
        </w:rPr>
      </w:pPr>
      <w:r w:rsidRPr="000C2298">
        <w:rPr>
          <w:rFonts w:ascii="Arial" w:hAnsi="Arial" w:cs="Arial"/>
          <w:iCs/>
          <w:sz w:val="22"/>
          <w:szCs w:val="22"/>
          <w:lang w:val="en-GB"/>
        </w:rPr>
        <w:t xml:space="preserve">  </w:t>
      </w:r>
      <w:r w:rsidRPr="000C2298">
        <w:rPr>
          <w:rFonts w:ascii="Arial" w:hAnsi="Arial" w:cs="Arial"/>
          <w:b/>
          <w:iCs/>
          <w:sz w:val="22"/>
          <w:szCs w:val="22"/>
          <w:lang w:val="en-GB"/>
        </w:rPr>
        <w:t>COMUNA ŞILINDIA</w:t>
      </w:r>
    </w:p>
    <w:p w14:paraId="6B1FCED7" w14:textId="77777777" w:rsidR="0034441C" w:rsidRPr="000C2298" w:rsidRDefault="0034441C" w:rsidP="0034441C">
      <w:pPr>
        <w:widowControl w:val="0"/>
        <w:autoSpaceDE w:val="0"/>
        <w:autoSpaceDN w:val="0"/>
        <w:adjustRightInd w:val="0"/>
        <w:jc w:val="center"/>
        <w:rPr>
          <w:rFonts w:ascii="Arial" w:hAnsi="Arial" w:cs="Arial"/>
          <w:iCs/>
          <w:sz w:val="18"/>
          <w:szCs w:val="18"/>
          <w:u w:val="single"/>
          <w:lang w:val="it-IT"/>
        </w:rPr>
      </w:pPr>
      <w:r w:rsidRPr="000C2298">
        <w:rPr>
          <w:rFonts w:ascii="Arial" w:hAnsi="Arial" w:cs="Arial"/>
          <w:iCs/>
          <w:sz w:val="18"/>
          <w:szCs w:val="18"/>
          <w:u w:val="single"/>
          <w:lang w:val="it-IT"/>
        </w:rPr>
        <w:t>Şilindia, nr.384, cod 317330 tel.0257/372700,0257/372701,Fax 0257/372703 e-mail: primariasilindia@gmail</w:t>
      </w:r>
    </w:p>
    <w:p w14:paraId="3E4EF668" w14:textId="77777777" w:rsidR="0034441C" w:rsidRPr="000C2298" w:rsidRDefault="0034441C" w:rsidP="0034441C">
      <w:pPr>
        <w:jc w:val="center"/>
        <w:rPr>
          <w:rFonts w:ascii="Arial" w:hAnsi="Arial" w:cs="Arial"/>
          <w:b/>
          <w:iCs/>
          <w:sz w:val="20"/>
          <w:szCs w:val="20"/>
          <w:lang w:val="it-IT"/>
        </w:rPr>
      </w:pPr>
      <w:r w:rsidRPr="000C2298">
        <w:rPr>
          <w:rFonts w:ascii="Arial" w:hAnsi="Arial" w:cs="Arial"/>
          <w:b/>
          <w:iCs/>
          <w:sz w:val="20"/>
          <w:szCs w:val="20"/>
          <w:lang w:val="it-IT"/>
        </w:rPr>
        <w:t xml:space="preserve">   CONSILIUL LOCAL</w:t>
      </w:r>
    </w:p>
    <w:p w14:paraId="764FC79F" w14:textId="77777777" w:rsidR="0034441C" w:rsidRPr="000C2298" w:rsidRDefault="0034441C" w:rsidP="0034441C">
      <w:pPr>
        <w:jc w:val="right"/>
        <w:rPr>
          <w:rFonts w:ascii="Arial" w:hAnsi="Arial" w:cs="Arial"/>
          <w:b/>
          <w:bCs/>
          <w:sz w:val="22"/>
          <w:szCs w:val="22"/>
          <w:lang w:val="it-IT"/>
        </w:rPr>
      </w:pPr>
      <w:r w:rsidRPr="000C2298">
        <w:rPr>
          <w:rFonts w:ascii="Arial" w:hAnsi="Arial" w:cs="Arial"/>
          <w:b/>
          <w:bCs/>
          <w:sz w:val="22"/>
          <w:szCs w:val="22"/>
          <w:lang w:val="it-IT"/>
        </w:rPr>
        <w:t xml:space="preserve">    AVIZAT PENTRU LEGALITARE,</w:t>
      </w:r>
    </w:p>
    <w:p w14:paraId="6DAA28C7" w14:textId="77777777" w:rsidR="0034441C" w:rsidRPr="000C2298" w:rsidRDefault="0034441C" w:rsidP="0034441C">
      <w:pPr>
        <w:rPr>
          <w:rFonts w:ascii="Arial" w:hAnsi="Arial" w:cs="Arial"/>
          <w:b/>
          <w:bCs/>
          <w:sz w:val="22"/>
          <w:szCs w:val="22"/>
          <w:lang w:val="it-IT"/>
        </w:rPr>
      </w:pPr>
      <w:r w:rsidRPr="000C2298">
        <w:rPr>
          <w:rFonts w:ascii="Arial" w:hAnsi="Arial" w:cs="Arial"/>
          <w:b/>
          <w:bCs/>
          <w:sz w:val="22"/>
          <w:szCs w:val="22"/>
          <w:lang w:val="it-IT"/>
        </w:rPr>
        <w:t xml:space="preserve">                                                                                                       SECRETAR GENERAL,</w:t>
      </w:r>
    </w:p>
    <w:p w14:paraId="33EB4A9D" w14:textId="77777777" w:rsidR="0034441C" w:rsidRPr="000C2298" w:rsidRDefault="0034441C" w:rsidP="0034441C">
      <w:pPr>
        <w:rPr>
          <w:rFonts w:ascii="Arial" w:hAnsi="Arial" w:cs="Arial"/>
          <w:b/>
          <w:bCs/>
          <w:sz w:val="22"/>
          <w:szCs w:val="22"/>
          <w:lang w:val="it-IT"/>
        </w:rPr>
      </w:pPr>
      <w:r w:rsidRPr="000C2298">
        <w:rPr>
          <w:rFonts w:ascii="Arial" w:hAnsi="Arial" w:cs="Arial"/>
          <w:b/>
          <w:bCs/>
          <w:sz w:val="22"/>
          <w:szCs w:val="22"/>
          <w:lang w:val="it-IT"/>
        </w:rPr>
        <w:t xml:space="preserve">                                                                                                              Iercoșan Silvia</w:t>
      </w:r>
    </w:p>
    <w:p w14:paraId="649A274C" w14:textId="77777777" w:rsidR="0034441C" w:rsidRPr="00425A25" w:rsidRDefault="0034441C" w:rsidP="0034441C">
      <w:pPr>
        <w:rPr>
          <w:rFonts w:ascii="Arial" w:hAnsi="Arial" w:cs="Arial"/>
          <w:b/>
          <w:lang w:val="it-IT"/>
        </w:rPr>
      </w:pPr>
    </w:p>
    <w:p w14:paraId="08E28CA4" w14:textId="77777777" w:rsidR="0034441C" w:rsidRPr="001F1A6F" w:rsidRDefault="0034441C" w:rsidP="0034441C">
      <w:pPr>
        <w:jc w:val="center"/>
        <w:rPr>
          <w:rFonts w:ascii="Arial" w:hAnsi="Arial" w:cs="Arial"/>
          <w:b/>
        </w:rPr>
      </w:pPr>
      <w:r w:rsidRPr="001F1A6F">
        <w:rPr>
          <w:rFonts w:ascii="Arial" w:hAnsi="Arial" w:cs="Arial"/>
          <w:b/>
          <w:lang w:val="it-IT"/>
        </w:rPr>
        <w:t xml:space="preserve">H O T Ă R Â R E A  Nr. </w:t>
      </w:r>
    </w:p>
    <w:p w14:paraId="763A36FB" w14:textId="77777777" w:rsidR="0034441C" w:rsidRPr="001F1A6F" w:rsidRDefault="0034441C" w:rsidP="0034441C">
      <w:pPr>
        <w:jc w:val="center"/>
        <w:rPr>
          <w:rFonts w:ascii="Arial" w:hAnsi="Arial" w:cs="Arial"/>
        </w:rPr>
      </w:pPr>
      <w:r>
        <w:rPr>
          <w:rFonts w:ascii="Arial" w:hAnsi="Arial" w:cs="Arial"/>
        </w:rPr>
        <w:t xml:space="preserve">Din ..................... </w:t>
      </w:r>
      <w:r w:rsidRPr="001F1A6F">
        <w:rPr>
          <w:rFonts w:ascii="Arial" w:hAnsi="Arial" w:cs="Arial"/>
        </w:rPr>
        <w:t>20</w:t>
      </w:r>
      <w:r>
        <w:rPr>
          <w:rFonts w:ascii="Arial" w:hAnsi="Arial" w:cs="Arial"/>
        </w:rPr>
        <w:t>23</w:t>
      </w:r>
    </w:p>
    <w:p w14:paraId="325C3F5C" w14:textId="77777777" w:rsidR="0034441C" w:rsidRPr="001F1A6F" w:rsidRDefault="0034441C" w:rsidP="0034441C">
      <w:pPr>
        <w:jc w:val="center"/>
        <w:rPr>
          <w:rFonts w:ascii="Arial" w:hAnsi="Arial" w:cs="Arial"/>
        </w:rPr>
      </w:pPr>
    </w:p>
    <w:p w14:paraId="5D46037D" w14:textId="77777777" w:rsidR="007D22A8" w:rsidRPr="00823CC6" w:rsidRDefault="007D22A8">
      <w:pPr>
        <w:rPr>
          <w:rFonts w:ascii="Arial" w:hAnsi="Arial" w:cs="Arial"/>
          <w:sz w:val="22"/>
          <w:szCs w:val="22"/>
        </w:rPr>
      </w:pPr>
      <w:r w:rsidRPr="00823CC6">
        <w:rPr>
          <w:rFonts w:ascii="Arial" w:hAnsi="Arial" w:cs="Arial"/>
          <w:sz w:val="22"/>
          <w:szCs w:val="22"/>
        </w:rPr>
        <w:t xml:space="preserve">privind stabilirea salariilor de bază aferente funcțiilor din cadrul familiei ocupaționale ”Administrație” utilizate pentru funcționarii publici și personalul contractual din aparatul de specialitate al Primarului comunei Șilindia </w:t>
      </w:r>
    </w:p>
    <w:p w14:paraId="526C1BED" w14:textId="77777777" w:rsidR="007D22A8" w:rsidRPr="00823CC6" w:rsidRDefault="007D22A8">
      <w:pPr>
        <w:rPr>
          <w:rFonts w:ascii="Arial" w:hAnsi="Arial" w:cs="Arial"/>
          <w:sz w:val="22"/>
          <w:szCs w:val="22"/>
        </w:rPr>
      </w:pPr>
    </w:p>
    <w:p w14:paraId="2CA4A2A2" w14:textId="77777777" w:rsidR="007D22A8" w:rsidRPr="00823CC6" w:rsidRDefault="007D22A8" w:rsidP="007D22A8">
      <w:pPr>
        <w:ind w:firstLine="708"/>
        <w:jc w:val="center"/>
        <w:rPr>
          <w:rFonts w:ascii="Arial" w:hAnsi="Arial" w:cs="Arial"/>
          <w:sz w:val="22"/>
          <w:szCs w:val="22"/>
          <w:lang w:val="it-IT"/>
        </w:rPr>
      </w:pPr>
      <w:r w:rsidRPr="00823CC6">
        <w:rPr>
          <w:rFonts w:ascii="Arial" w:hAnsi="Arial" w:cs="Arial"/>
          <w:sz w:val="22"/>
          <w:szCs w:val="22"/>
        </w:rPr>
        <w:t xml:space="preserve">        </w:t>
      </w:r>
    </w:p>
    <w:p w14:paraId="42FFE81C" w14:textId="77777777" w:rsidR="007D22A8" w:rsidRPr="00823CC6" w:rsidRDefault="007D22A8" w:rsidP="007D22A8">
      <w:pPr>
        <w:rPr>
          <w:rFonts w:ascii="Arial" w:hAnsi="Arial" w:cs="Arial"/>
          <w:sz w:val="22"/>
          <w:szCs w:val="22"/>
        </w:rPr>
      </w:pPr>
      <w:r w:rsidRPr="00823CC6">
        <w:rPr>
          <w:rFonts w:ascii="Arial" w:hAnsi="Arial" w:cs="Arial"/>
          <w:sz w:val="22"/>
          <w:szCs w:val="22"/>
        </w:rPr>
        <w:t xml:space="preserve">                Consiliul local </w:t>
      </w:r>
      <w:proofErr w:type="spellStart"/>
      <w:r w:rsidRPr="00823CC6">
        <w:rPr>
          <w:rFonts w:ascii="Arial" w:hAnsi="Arial" w:cs="Arial"/>
          <w:b/>
          <w:sz w:val="22"/>
          <w:szCs w:val="22"/>
        </w:rPr>
        <w:t>Şilindia</w:t>
      </w:r>
      <w:proofErr w:type="spellEnd"/>
      <w:r w:rsidRPr="00823CC6">
        <w:rPr>
          <w:rFonts w:ascii="Arial" w:hAnsi="Arial" w:cs="Arial"/>
          <w:sz w:val="22"/>
          <w:szCs w:val="22"/>
        </w:rPr>
        <w:t>,</w:t>
      </w:r>
    </w:p>
    <w:p w14:paraId="6E784A0B" w14:textId="77777777" w:rsidR="007D22A8" w:rsidRPr="00823CC6" w:rsidRDefault="007D22A8" w:rsidP="007D22A8">
      <w:pPr>
        <w:rPr>
          <w:rFonts w:ascii="Arial" w:hAnsi="Arial" w:cs="Arial"/>
          <w:sz w:val="22"/>
          <w:szCs w:val="22"/>
          <w:lang w:val="it-IT"/>
        </w:rPr>
      </w:pPr>
      <w:r w:rsidRPr="00823CC6">
        <w:rPr>
          <w:rFonts w:ascii="Arial" w:hAnsi="Arial" w:cs="Arial"/>
          <w:sz w:val="22"/>
          <w:szCs w:val="22"/>
        </w:rPr>
        <w:t xml:space="preserve">                </w:t>
      </w:r>
      <w:r w:rsidRPr="00823CC6">
        <w:rPr>
          <w:rFonts w:ascii="Arial" w:hAnsi="Arial" w:cs="Arial"/>
          <w:sz w:val="22"/>
          <w:szCs w:val="22"/>
          <w:lang w:val="it-IT"/>
        </w:rPr>
        <w:t>Având în vedere:</w:t>
      </w:r>
    </w:p>
    <w:p w14:paraId="17BD79F7" w14:textId="77777777" w:rsidR="007D22A8" w:rsidRPr="00823CC6" w:rsidRDefault="007D22A8" w:rsidP="007D22A8">
      <w:pPr>
        <w:suppressAutoHyphens/>
        <w:ind w:firstLine="708"/>
        <w:jc w:val="both"/>
        <w:rPr>
          <w:rFonts w:ascii="Arial" w:hAnsi="Arial" w:cs="Arial"/>
          <w:sz w:val="22"/>
          <w:szCs w:val="22"/>
          <w:lang w:val="fr-FR"/>
        </w:rPr>
      </w:pPr>
      <w:r w:rsidRPr="00823CC6">
        <w:rPr>
          <w:rFonts w:ascii="Arial" w:hAnsi="Arial" w:cs="Arial"/>
          <w:bCs/>
          <w:sz w:val="22"/>
          <w:szCs w:val="22"/>
          <w:lang w:val="fr-FR"/>
        </w:rPr>
        <w:t>-</w:t>
      </w:r>
      <w:proofErr w:type="spellStart"/>
      <w:r w:rsidRPr="00823CC6">
        <w:rPr>
          <w:rFonts w:ascii="Arial" w:hAnsi="Arial" w:cs="Arial"/>
          <w:sz w:val="22"/>
          <w:szCs w:val="22"/>
          <w:lang w:val="fr-FR"/>
        </w:rPr>
        <w:t>Proiectul</w:t>
      </w:r>
      <w:proofErr w:type="spellEnd"/>
      <w:r w:rsidRPr="00823CC6">
        <w:rPr>
          <w:rFonts w:ascii="Arial" w:hAnsi="Arial" w:cs="Arial"/>
          <w:sz w:val="22"/>
          <w:szCs w:val="22"/>
          <w:lang w:val="fr-FR"/>
        </w:rPr>
        <w:t xml:space="preserve"> de </w:t>
      </w:r>
      <w:proofErr w:type="spellStart"/>
      <w:r w:rsidRPr="00823CC6">
        <w:rPr>
          <w:rFonts w:ascii="Arial" w:hAnsi="Arial" w:cs="Arial"/>
          <w:sz w:val="22"/>
          <w:szCs w:val="22"/>
          <w:lang w:val="fr-FR"/>
        </w:rPr>
        <w:t>hotărâre</w:t>
      </w:r>
      <w:proofErr w:type="spellEnd"/>
      <w:r w:rsidRPr="00823CC6">
        <w:rPr>
          <w:rFonts w:ascii="Arial" w:hAnsi="Arial" w:cs="Arial"/>
          <w:sz w:val="22"/>
          <w:szCs w:val="22"/>
          <w:lang w:val="fr-FR"/>
        </w:rPr>
        <w:t xml:space="preserve"> </w:t>
      </w:r>
      <w:proofErr w:type="spellStart"/>
      <w:r w:rsidRPr="00823CC6">
        <w:rPr>
          <w:rFonts w:ascii="Arial" w:hAnsi="Arial" w:cs="Arial"/>
          <w:sz w:val="22"/>
          <w:szCs w:val="22"/>
          <w:lang w:val="fr-FR"/>
        </w:rPr>
        <w:t>iniţiat</w:t>
      </w:r>
      <w:proofErr w:type="spellEnd"/>
      <w:r w:rsidRPr="00823CC6">
        <w:rPr>
          <w:rFonts w:ascii="Arial" w:hAnsi="Arial" w:cs="Arial"/>
          <w:sz w:val="22"/>
          <w:szCs w:val="22"/>
          <w:lang w:val="fr-FR"/>
        </w:rPr>
        <w:t xml:space="preserve"> de </w:t>
      </w:r>
      <w:proofErr w:type="spellStart"/>
      <w:r w:rsidRPr="00823CC6">
        <w:rPr>
          <w:rFonts w:ascii="Arial" w:hAnsi="Arial" w:cs="Arial"/>
          <w:sz w:val="22"/>
          <w:szCs w:val="22"/>
          <w:lang w:val="fr-FR"/>
        </w:rPr>
        <w:t>Primarul</w:t>
      </w:r>
      <w:proofErr w:type="spellEnd"/>
      <w:r w:rsidRPr="00823CC6">
        <w:rPr>
          <w:rFonts w:ascii="Arial" w:hAnsi="Arial" w:cs="Arial"/>
          <w:sz w:val="22"/>
          <w:szCs w:val="22"/>
          <w:lang w:val="fr-FR"/>
        </w:rPr>
        <w:t xml:space="preserve"> </w:t>
      </w:r>
      <w:proofErr w:type="spellStart"/>
      <w:r w:rsidRPr="00823CC6">
        <w:rPr>
          <w:rFonts w:ascii="Arial" w:hAnsi="Arial" w:cs="Arial"/>
          <w:sz w:val="22"/>
          <w:szCs w:val="22"/>
          <w:lang w:val="fr-FR"/>
        </w:rPr>
        <w:t>comunei</w:t>
      </w:r>
      <w:proofErr w:type="spellEnd"/>
      <w:r w:rsidRPr="00823CC6">
        <w:rPr>
          <w:rFonts w:ascii="Arial" w:hAnsi="Arial" w:cs="Arial"/>
          <w:sz w:val="22"/>
          <w:szCs w:val="22"/>
          <w:lang w:val="fr-FR"/>
        </w:rPr>
        <w:t xml:space="preserve"> </w:t>
      </w:r>
      <w:proofErr w:type="spellStart"/>
      <w:r w:rsidRPr="00823CC6">
        <w:rPr>
          <w:rFonts w:ascii="Arial" w:hAnsi="Arial" w:cs="Arial"/>
          <w:sz w:val="22"/>
          <w:szCs w:val="22"/>
          <w:lang w:val="fr-FR"/>
        </w:rPr>
        <w:t>Şilindia</w:t>
      </w:r>
      <w:proofErr w:type="spellEnd"/>
      <w:r w:rsidRPr="00823CC6">
        <w:rPr>
          <w:rFonts w:ascii="Arial" w:hAnsi="Arial" w:cs="Arial"/>
          <w:sz w:val="22"/>
          <w:szCs w:val="22"/>
          <w:lang w:val="fr-FR"/>
        </w:rPr>
        <w:t>;</w:t>
      </w:r>
    </w:p>
    <w:p w14:paraId="42BD025D" w14:textId="374451B7" w:rsidR="007D22A8" w:rsidRPr="00823CC6" w:rsidRDefault="007D22A8" w:rsidP="007D22A8">
      <w:pPr>
        <w:ind w:firstLine="708"/>
        <w:rPr>
          <w:rFonts w:ascii="Arial" w:hAnsi="Arial" w:cs="Arial"/>
          <w:sz w:val="22"/>
          <w:szCs w:val="22"/>
        </w:rPr>
      </w:pPr>
      <w:r w:rsidRPr="00823CC6">
        <w:rPr>
          <w:rFonts w:ascii="Arial" w:hAnsi="Arial" w:cs="Arial"/>
          <w:sz w:val="22"/>
          <w:szCs w:val="22"/>
        </w:rPr>
        <w:t>-raportul de specialitate  înregistrat sub nr. 2115/2023 întocmit de d-na inspector</w:t>
      </w:r>
      <w:r w:rsidR="00823CC6">
        <w:rPr>
          <w:rFonts w:ascii="Arial" w:hAnsi="Arial" w:cs="Arial"/>
          <w:sz w:val="22"/>
          <w:szCs w:val="22"/>
        </w:rPr>
        <w:t xml:space="preserve"> </w:t>
      </w:r>
      <w:r w:rsidRPr="00823CC6">
        <w:rPr>
          <w:rFonts w:ascii="Arial" w:hAnsi="Arial" w:cs="Arial"/>
          <w:sz w:val="22"/>
          <w:szCs w:val="22"/>
        </w:rPr>
        <w:t>Alba Alexandra Rodica;</w:t>
      </w:r>
    </w:p>
    <w:p w14:paraId="129CC269" w14:textId="5E85C49C" w:rsidR="007D22A8" w:rsidRPr="00823CC6" w:rsidRDefault="007D22A8" w:rsidP="007D22A8">
      <w:pPr>
        <w:ind w:firstLine="708"/>
        <w:rPr>
          <w:rFonts w:ascii="Arial" w:hAnsi="Arial" w:cs="Arial"/>
          <w:sz w:val="22"/>
          <w:szCs w:val="22"/>
        </w:rPr>
      </w:pPr>
      <w:r w:rsidRPr="00823CC6">
        <w:rPr>
          <w:rFonts w:ascii="Arial" w:hAnsi="Arial" w:cs="Arial"/>
          <w:sz w:val="22"/>
          <w:szCs w:val="22"/>
        </w:rPr>
        <w:t>-prevederile Legii nr.153/2017 privind salarizarea personalului plătit din fonduri publice, cu modificările și completările ulterioare;</w:t>
      </w:r>
    </w:p>
    <w:p w14:paraId="45F66E26" w14:textId="41D52725" w:rsidR="007D22A8" w:rsidRPr="00823CC6" w:rsidRDefault="00143CEC" w:rsidP="007D22A8">
      <w:pPr>
        <w:ind w:firstLine="708"/>
        <w:rPr>
          <w:rFonts w:ascii="Arial" w:hAnsi="Arial" w:cs="Arial"/>
          <w:sz w:val="22"/>
          <w:szCs w:val="22"/>
        </w:rPr>
      </w:pPr>
      <w:r>
        <w:rPr>
          <w:rFonts w:ascii="Arial" w:hAnsi="Arial" w:cs="Arial"/>
          <w:sz w:val="22"/>
          <w:szCs w:val="22"/>
        </w:rPr>
        <w:t>-</w:t>
      </w:r>
      <w:r w:rsidR="007D22A8" w:rsidRPr="00823CC6">
        <w:rPr>
          <w:rFonts w:ascii="Arial" w:hAnsi="Arial" w:cs="Arial"/>
          <w:sz w:val="22"/>
          <w:szCs w:val="22"/>
        </w:rPr>
        <w:t xml:space="preserve">prevederile Legii nr.103/18.04.2023 privind aprobarea Ordonanței de Urgență a Guvernului nr.115/2022 pentru completarea </w:t>
      </w:r>
      <w:proofErr w:type="spellStart"/>
      <w:r w:rsidR="007D22A8" w:rsidRPr="00823CC6">
        <w:rPr>
          <w:rFonts w:ascii="Arial" w:hAnsi="Arial" w:cs="Arial"/>
          <w:sz w:val="22"/>
          <w:szCs w:val="22"/>
        </w:rPr>
        <w:t>art.I</w:t>
      </w:r>
      <w:proofErr w:type="spellEnd"/>
      <w:r w:rsidR="007D22A8" w:rsidRPr="00823CC6">
        <w:rPr>
          <w:rFonts w:ascii="Arial" w:hAnsi="Arial" w:cs="Arial"/>
          <w:sz w:val="22"/>
          <w:szCs w:val="22"/>
        </w:rPr>
        <w:t xml:space="preserve"> din Ordonanța de Urgență a Guvernului nr.130/2021 privind unele măsuri fiscal-bugetare, prorogarea unor termene, precum și pentru modificarea și completarea unor acte normative; </w:t>
      </w:r>
    </w:p>
    <w:p w14:paraId="20A0FACE" w14:textId="294B96E0" w:rsidR="007D22A8" w:rsidRPr="00823CC6" w:rsidRDefault="007D22A8" w:rsidP="007D22A8">
      <w:pPr>
        <w:ind w:firstLine="708"/>
        <w:rPr>
          <w:rFonts w:ascii="Arial" w:hAnsi="Arial" w:cs="Arial"/>
          <w:sz w:val="22"/>
          <w:szCs w:val="22"/>
        </w:rPr>
      </w:pPr>
      <w:r w:rsidRPr="00823CC6">
        <w:rPr>
          <w:rFonts w:ascii="Arial" w:hAnsi="Arial" w:cs="Arial"/>
          <w:sz w:val="22"/>
          <w:szCs w:val="22"/>
        </w:rPr>
        <w:t xml:space="preserve">-prevederile Hotărârii Guvernului nr.1447/08.12.2022 pentru stabilirea salariului de bază minim brut pe țară garantat în plată; </w:t>
      </w:r>
    </w:p>
    <w:p w14:paraId="56B50210" w14:textId="53E7E072" w:rsidR="007D22A8" w:rsidRPr="00823CC6" w:rsidRDefault="007D22A8" w:rsidP="007D22A8">
      <w:pPr>
        <w:ind w:firstLine="708"/>
        <w:rPr>
          <w:rFonts w:ascii="Arial" w:hAnsi="Arial" w:cs="Arial"/>
          <w:sz w:val="22"/>
          <w:szCs w:val="22"/>
        </w:rPr>
      </w:pPr>
      <w:r w:rsidRPr="00823CC6">
        <w:rPr>
          <w:rFonts w:ascii="Arial" w:hAnsi="Arial" w:cs="Arial"/>
          <w:sz w:val="22"/>
          <w:szCs w:val="22"/>
        </w:rPr>
        <w:t>-prevederile Hotărârii Consiliului Local Șilindia privind aprobarea Structurii organizatorice și a Statului de funcții ale aparatului de specialitate al Primarului comunei Șilindia ;</w:t>
      </w:r>
    </w:p>
    <w:p w14:paraId="66CD96E8" w14:textId="525C72EE" w:rsidR="007D22A8" w:rsidRPr="00823CC6" w:rsidRDefault="00143CEC" w:rsidP="007D22A8">
      <w:pPr>
        <w:ind w:firstLine="708"/>
        <w:rPr>
          <w:rFonts w:ascii="Arial" w:hAnsi="Arial" w:cs="Arial"/>
          <w:sz w:val="22"/>
          <w:szCs w:val="22"/>
        </w:rPr>
      </w:pPr>
      <w:r>
        <w:rPr>
          <w:rFonts w:ascii="Arial" w:hAnsi="Arial" w:cs="Arial"/>
          <w:sz w:val="22"/>
          <w:szCs w:val="22"/>
        </w:rPr>
        <w:t>-</w:t>
      </w:r>
      <w:r w:rsidR="007D22A8" w:rsidRPr="00823CC6">
        <w:rPr>
          <w:rFonts w:ascii="Arial" w:hAnsi="Arial" w:cs="Arial"/>
          <w:sz w:val="22"/>
          <w:szCs w:val="22"/>
        </w:rPr>
        <w:t xml:space="preserve">dispozițiile art.84 alin.(3) și alin.(4), art.129 alin.(1) și alin.(2) </w:t>
      </w:r>
      <w:proofErr w:type="spellStart"/>
      <w:r w:rsidR="007D22A8" w:rsidRPr="00823CC6">
        <w:rPr>
          <w:rFonts w:ascii="Arial" w:hAnsi="Arial" w:cs="Arial"/>
          <w:sz w:val="22"/>
          <w:szCs w:val="22"/>
        </w:rPr>
        <w:t>lit.a</w:t>
      </w:r>
      <w:proofErr w:type="spellEnd"/>
      <w:r w:rsidR="007D22A8" w:rsidRPr="00823CC6">
        <w:rPr>
          <w:rFonts w:ascii="Arial" w:hAnsi="Arial" w:cs="Arial"/>
          <w:sz w:val="22"/>
          <w:szCs w:val="22"/>
        </w:rPr>
        <w:t xml:space="preserve">) și alin. (14) din Ordonanța de Urgentă a Guvernului nr.57/2019 privind Codul Administrativ, cu modificările și completările ulterioare; </w:t>
      </w:r>
    </w:p>
    <w:p w14:paraId="1AD241DB" w14:textId="3FB1E90E" w:rsidR="007D22A8" w:rsidRDefault="00143CEC" w:rsidP="007D22A8">
      <w:pPr>
        <w:ind w:firstLine="708"/>
        <w:rPr>
          <w:rFonts w:ascii="Arial" w:hAnsi="Arial" w:cs="Arial"/>
          <w:sz w:val="22"/>
          <w:szCs w:val="22"/>
        </w:rPr>
      </w:pPr>
      <w:r>
        <w:rPr>
          <w:rFonts w:ascii="Arial" w:hAnsi="Arial" w:cs="Arial"/>
          <w:sz w:val="22"/>
          <w:szCs w:val="22"/>
        </w:rPr>
        <w:t xml:space="preserve"> </w:t>
      </w:r>
      <w:r w:rsidR="007D22A8" w:rsidRPr="00823CC6">
        <w:rPr>
          <w:rFonts w:ascii="Arial" w:hAnsi="Arial" w:cs="Arial"/>
          <w:sz w:val="22"/>
          <w:szCs w:val="22"/>
        </w:rPr>
        <w:t xml:space="preserve">În temeiul prevederilor art.196 alin.(1) </w:t>
      </w:r>
      <w:proofErr w:type="spellStart"/>
      <w:r w:rsidR="007D22A8" w:rsidRPr="00823CC6">
        <w:rPr>
          <w:rFonts w:ascii="Arial" w:hAnsi="Arial" w:cs="Arial"/>
          <w:sz w:val="22"/>
          <w:szCs w:val="22"/>
        </w:rPr>
        <w:t>lit.a</w:t>
      </w:r>
      <w:proofErr w:type="spellEnd"/>
      <w:r w:rsidR="007D22A8" w:rsidRPr="00823CC6">
        <w:rPr>
          <w:rFonts w:ascii="Arial" w:hAnsi="Arial" w:cs="Arial"/>
          <w:sz w:val="22"/>
          <w:szCs w:val="22"/>
        </w:rPr>
        <w:t>) din Ordonanța de Urgență a Guvernului nr.57/2019 privind Codul administrativ, cu modificările și completările ulterioare,</w:t>
      </w:r>
    </w:p>
    <w:p w14:paraId="2D6FB025" w14:textId="77777777" w:rsidR="00823CC6" w:rsidRPr="00823CC6" w:rsidRDefault="00823CC6" w:rsidP="007D22A8">
      <w:pPr>
        <w:ind w:firstLine="708"/>
        <w:rPr>
          <w:rFonts w:ascii="Arial" w:hAnsi="Arial" w:cs="Arial"/>
          <w:sz w:val="22"/>
          <w:szCs w:val="22"/>
        </w:rPr>
      </w:pPr>
    </w:p>
    <w:p w14:paraId="57635F50" w14:textId="49BF6E01" w:rsidR="007D22A8" w:rsidRPr="00823CC6" w:rsidRDefault="007D22A8" w:rsidP="007D22A8">
      <w:pPr>
        <w:ind w:firstLine="708"/>
        <w:jc w:val="center"/>
        <w:rPr>
          <w:rFonts w:ascii="Arial" w:hAnsi="Arial" w:cs="Arial"/>
          <w:b/>
          <w:bCs/>
          <w:sz w:val="22"/>
          <w:szCs w:val="22"/>
        </w:rPr>
      </w:pPr>
      <w:r w:rsidRPr="00823CC6">
        <w:rPr>
          <w:rFonts w:ascii="Arial" w:hAnsi="Arial" w:cs="Arial"/>
          <w:b/>
          <w:bCs/>
          <w:sz w:val="22"/>
          <w:szCs w:val="22"/>
        </w:rPr>
        <w:t>H</w:t>
      </w:r>
      <w:r w:rsidR="00823CC6">
        <w:rPr>
          <w:rFonts w:ascii="Arial" w:hAnsi="Arial" w:cs="Arial"/>
          <w:b/>
          <w:bCs/>
          <w:sz w:val="22"/>
          <w:szCs w:val="22"/>
        </w:rPr>
        <w:t xml:space="preserve"> </w:t>
      </w:r>
      <w:r w:rsidRPr="00823CC6">
        <w:rPr>
          <w:rFonts w:ascii="Arial" w:hAnsi="Arial" w:cs="Arial"/>
          <w:b/>
          <w:bCs/>
          <w:sz w:val="22"/>
          <w:szCs w:val="22"/>
        </w:rPr>
        <w:t>O</w:t>
      </w:r>
      <w:r w:rsidR="00823CC6">
        <w:rPr>
          <w:rFonts w:ascii="Arial" w:hAnsi="Arial" w:cs="Arial"/>
          <w:b/>
          <w:bCs/>
          <w:sz w:val="22"/>
          <w:szCs w:val="22"/>
        </w:rPr>
        <w:t xml:space="preserve"> </w:t>
      </w:r>
      <w:r w:rsidRPr="00823CC6">
        <w:rPr>
          <w:rFonts w:ascii="Arial" w:hAnsi="Arial" w:cs="Arial"/>
          <w:b/>
          <w:bCs/>
          <w:sz w:val="22"/>
          <w:szCs w:val="22"/>
        </w:rPr>
        <w:t>T</w:t>
      </w:r>
      <w:r w:rsidR="00823CC6">
        <w:rPr>
          <w:rFonts w:ascii="Arial" w:hAnsi="Arial" w:cs="Arial"/>
          <w:b/>
          <w:bCs/>
          <w:sz w:val="22"/>
          <w:szCs w:val="22"/>
        </w:rPr>
        <w:t xml:space="preserve"> </w:t>
      </w:r>
      <w:r w:rsidRPr="00823CC6">
        <w:rPr>
          <w:rFonts w:ascii="Arial" w:hAnsi="Arial" w:cs="Arial"/>
          <w:b/>
          <w:bCs/>
          <w:sz w:val="22"/>
          <w:szCs w:val="22"/>
        </w:rPr>
        <w:t>Ă</w:t>
      </w:r>
      <w:r w:rsidR="00823CC6">
        <w:rPr>
          <w:rFonts w:ascii="Arial" w:hAnsi="Arial" w:cs="Arial"/>
          <w:b/>
          <w:bCs/>
          <w:sz w:val="22"/>
          <w:szCs w:val="22"/>
        </w:rPr>
        <w:t xml:space="preserve"> </w:t>
      </w:r>
      <w:r w:rsidRPr="00823CC6">
        <w:rPr>
          <w:rFonts w:ascii="Arial" w:hAnsi="Arial" w:cs="Arial"/>
          <w:b/>
          <w:bCs/>
          <w:sz w:val="22"/>
          <w:szCs w:val="22"/>
        </w:rPr>
        <w:t>R</w:t>
      </w:r>
      <w:r w:rsidR="00823CC6">
        <w:rPr>
          <w:rFonts w:ascii="Arial" w:hAnsi="Arial" w:cs="Arial"/>
          <w:b/>
          <w:bCs/>
          <w:sz w:val="22"/>
          <w:szCs w:val="22"/>
        </w:rPr>
        <w:t xml:space="preserve"> </w:t>
      </w:r>
      <w:r w:rsidRPr="00823CC6">
        <w:rPr>
          <w:rFonts w:ascii="Arial" w:hAnsi="Arial" w:cs="Arial"/>
          <w:b/>
          <w:bCs/>
          <w:sz w:val="22"/>
          <w:szCs w:val="22"/>
        </w:rPr>
        <w:t>E</w:t>
      </w:r>
      <w:r w:rsidR="00823CC6">
        <w:rPr>
          <w:rFonts w:ascii="Arial" w:hAnsi="Arial" w:cs="Arial"/>
          <w:b/>
          <w:bCs/>
          <w:sz w:val="22"/>
          <w:szCs w:val="22"/>
        </w:rPr>
        <w:t xml:space="preserve"> </w:t>
      </w:r>
      <w:r w:rsidRPr="00823CC6">
        <w:rPr>
          <w:rFonts w:ascii="Arial" w:hAnsi="Arial" w:cs="Arial"/>
          <w:b/>
          <w:bCs/>
          <w:sz w:val="22"/>
          <w:szCs w:val="22"/>
        </w:rPr>
        <w:t>Ș</w:t>
      </w:r>
      <w:r w:rsidR="00823CC6">
        <w:rPr>
          <w:rFonts w:ascii="Arial" w:hAnsi="Arial" w:cs="Arial"/>
          <w:b/>
          <w:bCs/>
          <w:sz w:val="22"/>
          <w:szCs w:val="22"/>
        </w:rPr>
        <w:t xml:space="preserve"> </w:t>
      </w:r>
      <w:r w:rsidRPr="00823CC6">
        <w:rPr>
          <w:rFonts w:ascii="Arial" w:hAnsi="Arial" w:cs="Arial"/>
          <w:b/>
          <w:bCs/>
          <w:sz w:val="22"/>
          <w:szCs w:val="22"/>
        </w:rPr>
        <w:t>T</w:t>
      </w:r>
      <w:r w:rsidR="00823CC6">
        <w:rPr>
          <w:rFonts w:ascii="Arial" w:hAnsi="Arial" w:cs="Arial"/>
          <w:b/>
          <w:bCs/>
          <w:sz w:val="22"/>
          <w:szCs w:val="22"/>
        </w:rPr>
        <w:t xml:space="preserve"> </w:t>
      </w:r>
      <w:r w:rsidRPr="00823CC6">
        <w:rPr>
          <w:rFonts w:ascii="Arial" w:hAnsi="Arial" w:cs="Arial"/>
          <w:b/>
          <w:bCs/>
          <w:sz w:val="22"/>
          <w:szCs w:val="22"/>
        </w:rPr>
        <w:t>E</w:t>
      </w:r>
      <w:r w:rsidR="00823CC6">
        <w:rPr>
          <w:rFonts w:ascii="Arial" w:hAnsi="Arial" w:cs="Arial"/>
          <w:b/>
          <w:bCs/>
          <w:sz w:val="22"/>
          <w:szCs w:val="22"/>
        </w:rPr>
        <w:t xml:space="preserve"> </w:t>
      </w:r>
      <w:r w:rsidRPr="00823CC6">
        <w:rPr>
          <w:rFonts w:ascii="Arial" w:hAnsi="Arial" w:cs="Arial"/>
          <w:b/>
          <w:bCs/>
          <w:sz w:val="22"/>
          <w:szCs w:val="22"/>
        </w:rPr>
        <w:t>:</w:t>
      </w:r>
    </w:p>
    <w:p w14:paraId="1AE7598B" w14:textId="77777777" w:rsidR="00823CC6" w:rsidRPr="00823CC6" w:rsidRDefault="00823CC6" w:rsidP="007D22A8">
      <w:pPr>
        <w:ind w:firstLine="708"/>
        <w:jc w:val="center"/>
        <w:rPr>
          <w:rFonts w:ascii="Arial" w:hAnsi="Arial" w:cs="Arial"/>
          <w:sz w:val="22"/>
          <w:szCs w:val="22"/>
        </w:rPr>
      </w:pPr>
    </w:p>
    <w:p w14:paraId="52FE68BB" w14:textId="51695DE9" w:rsidR="007D22A8" w:rsidRPr="00823CC6" w:rsidRDefault="007D22A8" w:rsidP="007D22A8">
      <w:pPr>
        <w:ind w:firstLine="708"/>
        <w:rPr>
          <w:rFonts w:ascii="Arial" w:hAnsi="Arial" w:cs="Arial"/>
          <w:sz w:val="22"/>
          <w:szCs w:val="22"/>
        </w:rPr>
      </w:pPr>
      <w:r w:rsidRPr="00823CC6">
        <w:rPr>
          <w:rFonts w:ascii="Arial" w:hAnsi="Arial" w:cs="Arial"/>
          <w:b/>
          <w:bCs/>
          <w:sz w:val="22"/>
          <w:szCs w:val="22"/>
        </w:rPr>
        <w:t>Art.1 (1)</w:t>
      </w:r>
      <w:r w:rsidRPr="00823CC6">
        <w:rPr>
          <w:rFonts w:ascii="Arial" w:hAnsi="Arial" w:cs="Arial"/>
          <w:sz w:val="22"/>
          <w:szCs w:val="22"/>
        </w:rPr>
        <w:t xml:space="preserve"> Începând cu data de 1 noiembrie 2022, </w:t>
      </w:r>
      <w:proofErr w:type="spellStart"/>
      <w:r w:rsidRPr="00823CC6">
        <w:rPr>
          <w:rFonts w:ascii="Arial" w:hAnsi="Arial" w:cs="Arial"/>
          <w:sz w:val="22"/>
          <w:szCs w:val="22"/>
        </w:rPr>
        <w:t>cuatumul</w:t>
      </w:r>
      <w:proofErr w:type="spellEnd"/>
      <w:r w:rsidRPr="00823CC6">
        <w:rPr>
          <w:rFonts w:ascii="Arial" w:hAnsi="Arial" w:cs="Arial"/>
          <w:sz w:val="22"/>
          <w:szCs w:val="22"/>
        </w:rPr>
        <w:t xml:space="preserve"> brut al indemnizațiilor lunare de care beneficiază primarul și viceprimarul comunei Șilindia se stabilește prin înmulțirea coeficientului prevăzut de Legea-cadru nr.153/2017, cu modificările și completările ulterioare, cu salariul minim brut pe țară garantat în plată stabilit potrivit legii pe anul 2021. </w:t>
      </w:r>
    </w:p>
    <w:p w14:paraId="2DCAB3AE" w14:textId="77777777" w:rsidR="00823CC6" w:rsidRPr="00823CC6" w:rsidRDefault="007D22A8" w:rsidP="007D22A8">
      <w:pPr>
        <w:ind w:firstLine="708"/>
        <w:rPr>
          <w:rFonts w:ascii="Arial" w:hAnsi="Arial" w:cs="Arial"/>
          <w:sz w:val="22"/>
          <w:szCs w:val="22"/>
        </w:rPr>
      </w:pPr>
      <w:r w:rsidRPr="00823CC6">
        <w:rPr>
          <w:rFonts w:ascii="Arial" w:hAnsi="Arial" w:cs="Arial"/>
          <w:sz w:val="22"/>
          <w:szCs w:val="22"/>
        </w:rPr>
        <w:t xml:space="preserve">         </w:t>
      </w:r>
      <w:r w:rsidRPr="00823CC6">
        <w:rPr>
          <w:rFonts w:ascii="Arial" w:hAnsi="Arial" w:cs="Arial"/>
          <w:b/>
          <w:bCs/>
          <w:sz w:val="22"/>
          <w:szCs w:val="22"/>
        </w:rPr>
        <w:t>(2)</w:t>
      </w:r>
      <w:r w:rsidRPr="00823CC6">
        <w:rPr>
          <w:rFonts w:ascii="Arial" w:hAnsi="Arial" w:cs="Arial"/>
          <w:sz w:val="22"/>
          <w:szCs w:val="22"/>
        </w:rPr>
        <w:t xml:space="preserve"> Începând cu luna aprilie 2023 se stabilesc salariile de bază aferente funcțiilor din cadrul familiei ocupaționale ”Administrație” utilizate pentru funcționarii publici și personalul contractual din aparatul de specialitate al Primarului comunei Șilindia , precum și pentru unele categorii de personal ale căror salarii se asigură din bugetul comunei Șilindia</w:t>
      </w:r>
      <w:r w:rsidR="00823CC6" w:rsidRPr="00823CC6">
        <w:rPr>
          <w:rFonts w:ascii="Arial" w:hAnsi="Arial" w:cs="Arial"/>
          <w:sz w:val="22"/>
          <w:szCs w:val="22"/>
        </w:rPr>
        <w:t>.</w:t>
      </w:r>
    </w:p>
    <w:p w14:paraId="12B27C49" w14:textId="3B25EA0C" w:rsidR="00823CC6" w:rsidRPr="00823CC6" w:rsidRDefault="00823CC6" w:rsidP="007D22A8">
      <w:pPr>
        <w:ind w:firstLine="708"/>
        <w:rPr>
          <w:rFonts w:ascii="Arial" w:hAnsi="Arial" w:cs="Arial"/>
          <w:sz w:val="22"/>
          <w:szCs w:val="22"/>
        </w:rPr>
      </w:pPr>
      <w:r w:rsidRPr="00823CC6">
        <w:rPr>
          <w:rFonts w:ascii="Arial" w:hAnsi="Arial" w:cs="Arial"/>
          <w:sz w:val="22"/>
          <w:szCs w:val="22"/>
        </w:rPr>
        <w:t xml:space="preserve">         </w:t>
      </w:r>
      <w:r w:rsidR="007D22A8" w:rsidRPr="00823CC6">
        <w:rPr>
          <w:rFonts w:ascii="Arial" w:hAnsi="Arial" w:cs="Arial"/>
          <w:b/>
          <w:bCs/>
          <w:sz w:val="22"/>
          <w:szCs w:val="22"/>
        </w:rPr>
        <w:t>(3)</w:t>
      </w:r>
      <w:r w:rsidR="007D22A8" w:rsidRPr="00823CC6">
        <w:rPr>
          <w:rFonts w:ascii="Arial" w:hAnsi="Arial" w:cs="Arial"/>
          <w:sz w:val="22"/>
          <w:szCs w:val="22"/>
        </w:rPr>
        <w:t xml:space="preserve"> Salariile de bază </w:t>
      </w:r>
      <w:proofErr w:type="spellStart"/>
      <w:r w:rsidR="007D22A8" w:rsidRPr="00823CC6">
        <w:rPr>
          <w:rFonts w:ascii="Arial" w:hAnsi="Arial" w:cs="Arial"/>
          <w:sz w:val="22"/>
          <w:szCs w:val="22"/>
        </w:rPr>
        <w:t>prevazute</w:t>
      </w:r>
      <w:proofErr w:type="spellEnd"/>
      <w:r w:rsidR="007D22A8" w:rsidRPr="00823CC6">
        <w:rPr>
          <w:rFonts w:ascii="Arial" w:hAnsi="Arial" w:cs="Arial"/>
          <w:sz w:val="22"/>
          <w:szCs w:val="22"/>
        </w:rPr>
        <w:t xml:space="preserve"> pentru funcțiile de execuție sunt stabilite pentru fiecare funcție având în vedere ierarhizarea pe categorie, clasă/nivel de studii, grad/treaptă profesională și sunt stabilite la gradația 0</w:t>
      </w:r>
      <w:r w:rsidR="00257148">
        <w:rPr>
          <w:rFonts w:ascii="Arial" w:hAnsi="Arial" w:cs="Arial"/>
          <w:sz w:val="22"/>
          <w:szCs w:val="22"/>
        </w:rPr>
        <w:t>, conform anexei la prezenta hotărâre.</w:t>
      </w:r>
    </w:p>
    <w:p w14:paraId="3669A570" w14:textId="77777777" w:rsidR="00823CC6" w:rsidRPr="00823CC6" w:rsidRDefault="007D22A8" w:rsidP="007D22A8">
      <w:pPr>
        <w:ind w:firstLine="708"/>
        <w:rPr>
          <w:rFonts w:ascii="Arial" w:hAnsi="Arial" w:cs="Arial"/>
          <w:sz w:val="22"/>
          <w:szCs w:val="22"/>
        </w:rPr>
      </w:pPr>
      <w:r w:rsidRPr="00143CEC">
        <w:rPr>
          <w:rFonts w:ascii="Arial" w:hAnsi="Arial" w:cs="Arial"/>
          <w:b/>
          <w:bCs/>
          <w:sz w:val="22"/>
          <w:szCs w:val="22"/>
        </w:rPr>
        <w:t>Art.2</w:t>
      </w:r>
      <w:r w:rsidRPr="00823CC6">
        <w:rPr>
          <w:rFonts w:ascii="Arial" w:hAnsi="Arial" w:cs="Arial"/>
          <w:sz w:val="22"/>
          <w:szCs w:val="22"/>
        </w:rPr>
        <w:t xml:space="preserve"> Drepturile salariale lunare ale personalului din aparatul de specialitate al Primarului comunei </w:t>
      </w:r>
      <w:r w:rsidR="00823CC6" w:rsidRPr="00823CC6">
        <w:rPr>
          <w:rFonts w:ascii="Arial" w:hAnsi="Arial" w:cs="Arial"/>
          <w:sz w:val="22"/>
          <w:szCs w:val="22"/>
        </w:rPr>
        <w:t xml:space="preserve">Șilindia </w:t>
      </w:r>
      <w:r w:rsidRPr="00823CC6">
        <w:rPr>
          <w:rFonts w:ascii="Arial" w:hAnsi="Arial" w:cs="Arial"/>
          <w:sz w:val="22"/>
          <w:szCs w:val="22"/>
        </w:rPr>
        <w:t xml:space="preserve">și pentru alte categorii de personal se stabilesc prin Dispoziția Primarului comunei </w:t>
      </w:r>
      <w:r w:rsidR="00823CC6" w:rsidRPr="00823CC6">
        <w:rPr>
          <w:rFonts w:ascii="Arial" w:hAnsi="Arial" w:cs="Arial"/>
          <w:sz w:val="22"/>
          <w:szCs w:val="22"/>
        </w:rPr>
        <w:t xml:space="preserve">Șilindia </w:t>
      </w:r>
      <w:r w:rsidRPr="00823CC6">
        <w:rPr>
          <w:rFonts w:ascii="Arial" w:hAnsi="Arial" w:cs="Arial"/>
          <w:sz w:val="22"/>
          <w:szCs w:val="22"/>
        </w:rPr>
        <w:t xml:space="preserve">, astfel încât să se încadreze în sumele aprobate cu această destinație în bugetul propriu și fără a depăși nivelul indemnizației lunare a funcției de viceprimar. </w:t>
      </w:r>
    </w:p>
    <w:p w14:paraId="2CA08022" w14:textId="77777777" w:rsidR="00823CC6" w:rsidRPr="00823CC6" w:rsidRDefault="00823CC6" w:rsidP="007D22A8">
      <w:pPr>
        <w:ind w:firstLine="708"/>
        <w:rPr>
          <w:rFonts w:ascii="Arial" w:hAnsi="Arial" w:cs="Arial"/>
          <w:sz w:val="22"/>
          <w:szCs w:val="22"/>
        </w:rPr>
      </w:pPr>
    </w:p>
    <w:p w14:paraId="1F0481C6" w14:textId="77777777" w:rsidR="00823CC6" w:rsidRPr="00823CC6" w:rsidRDefault="00823CC6" w:rsidP="007D22A8">
      <w:pPr>
        <w:ind w:firstLine="708"/>
        <w:rPr>
          <w:rFonts w:ascii="Arial" w:hAnsi="Arial" w:cs="Arial"/>
          <w:sz w:val="22"/>
          <w:szCs w:val="22"/>
        </w:rPr>
      </w:pPr>
    </w:p>
    <w:p w14:paraId="32F4F4DB" w14:textId="77777777" w:rsidR="00143CEC" w:rsidRDefault="00143CEC" w:rsidP="007D22A8">
      <w:pPr>
        <w:ind w:firstLine="708"/>
        <w:rPr>
          <w:rFonts w:ascii="Arial" w:hAnsi="Arial" w:cs="Arial"/>
          <w:b/>
          <w:bCs/>
          <w:sz w:val="22"/>
          <w:szCs w:val="22"/>
        </w:rPr>
      </w:pPr>
    </w:p>
    <w:p w14:paraId="2511B5D2" w14:textId="77777777" w:rsidR="00143CEC" w:rsidRDefault="00143CEC" w:rsidP="007D22A8">
      <w:pPr>
        <w:ind w:firstLine="708"/>
        <w:rPr>
          <w:rFonts w:ascii="Arial" w:hAnsi="Arial" w:cs="Arial"/>
          <w:b/>
          <w:bCs/>
          <w:sz w:val="22"/>
          <w:szCs w:val="22"/>
        </w:rPr>
      </w:pPr>
    </w:p>
    <w:p w14:paraId="42C959BC" w14:textId="77777777" w:rsidR="00143CEC" w:rsidRDefault="00143CEC" w:rsidP="007D22A8">
      <w:pPr>
        <w:ind w:firstLine="708"/>
        <w:rPr>
          <w:rFonts w:ascii="Arial" w:hAnsi="Arial" w:cs="Arial"/>
          <w:b/>
          <w:bCs/>
          <w:sz w:val="22"/>
          <w:szCs w:val="22"/>
        </w:rPr>
      </w:pPr>
    </w:p>
    <w:p w14:paraId="0E2D5971" w14:textId="77777777" w:rsidR="00143CEC" w:rsidRDefault="00143CEC" w:rsidP="007D22A8">
      <w:pPr>
        <w:ind w:firstLine="708"/>
        <w:rPr>
          <w:rFonts w:ascii="Arial" w:hAnsi="Arial" w:cs="Arial"/>
          <w:b/>
          <w:bCs/>
          <w:sz w:val="22"/>
          <w:szCs w:val="22"/>
        </w:rPr>
      </w:pPr>
    </w:p>
    <w:p w14:paraId="7A74CE74" w14:textId="41845E95" w:rsidR="00823CC6" w:rsidRPr="00823CC6" w:rsidRDefault="007D22A8" w:rsidP="007D22A8">
      <w:pPr>
        <w:ind w:firstLine="708"/>
        <w:rPr>
          <w:rFonts w:ascii="Arial" w:hAnsi="Arial" w:cs="Arial"/>
          <w:sz w:val="22"/>
          <w:szCs w:val="22"/>
        </w:rPr>
      </w:pPr>
      <w:r w:rsidRPr="00143CEC">
        <w:rPr>
          <w:rFonts w:ascii="Arial" w:hAnsi="Arial" w:cs="Arial"/>
          <w:b/>
          <w:bCs/>
          <w:sz w:val="22"/>
          <w:szCs w:val="22"/>
        </w:rPr>
        <w:t>Art.3</w:t>
      </w:r>
      <w:r w:rsidRPr="00823CC6">
        <w:rPr>
          <w:rFonts w:ascii="Arial" w:hAnsi="Arial" w:cs="Arial"/>
          <w:sz w:val="22"/>
          <w:szCs w:val="22"/>
        </w:rPr>
        <w:t xml:space="preserve"> Se acordă lunar indemnizația de hrană tuturor salariaților din cadrul Primăriei comunei </w:t>
      </w:r>
      <w:r w:rsidR="00823CC6" w:rsidRPr="00823CC6">
        <w:rPr>
          <w:rFonts w:ascii="Arial" w:hAnsi="Arial" w:cs="Arial"/>
          <w:sz w:val="22"/>
          <w:szCs w:val="22"/>
        </w:rPr>
        <w:t>Șilindia, județul Arad ,</w:t>
      </w:r>
      <w:r w:rsidRPr="00823CC6">
        <w:rPr>
          <w:rFonts w:ascii="Arial" w:hAnsi="Arial" w:cs="Arial"/>
          <w:sz w:val="22"/>
          <w:szCs w:val="22"/>
        </w:rPr>
        <w:t xml:space="preserve">în conformitate cu art.18 din Legea nr.153/2017 privind salarizarea personalului plătit din fonduri publice, cu modificările și completările ulterioare. </w:t>
      </w:r>
    </w:p>
    <w:p w14:paraId="0975F0FF" w14:textId="77777777" w:rsidR="00823CC6" w:rsidRPr="00823CC6" w:rsidRDefault="007D22A8" w:rsidP="007D22A8">
      <w:pPr>
        <w:ind w:firstLine="708"/>
        <w:rPr>
          <w:rFonts w:ascii="Arial" w:hAnsi="Arial" w:cs="Arial"/>
          <w:sz w:val="22"/>
          <w:szCs w:val="22"/>
        </w:rPr>
      </w:pPr>
      <w:r w:rsidRPr="00143CEC">
        <w:rPr>
          <w:rFonts w:ascii="Arial" w:hAnsi="Arial" w:cs="Arial"/>
          <w:b/>
          <w:bCs/>
          <w:sz w:val="22"/>
          <w:szCs w:val="22"/>
        </w:rPr>
        <w:t>Art.4</w:t>
      </w:r>
      <w:r w:rsidRPr="00823CC6">
        <w:rPr>
          <w:rFonts w:ascii="Arial" w:hAnsi="Arial" w:cs="Arial"/>
          <w:sz w:val="22"/>
          <w:szCs w:val="22"/>
        </w:rPr>
        <w:t xml:space="preserve"> Salariații nominalizați în echipele de proiecte finanțate din fonduri europene nerambursabile și/sau fonduri externe rambursabile, precum și personalul implicat în implementarea proiectelor finanțate prin Mecanismul de redresare și reziliență prevăzut la art.6 din </w:t>
      </w:r>
      <w:proofErr w:type="spellStart"/>
      <w:r w:rsidRPr="00823CC6">
        <w:rPr>
          <w:rFonts w:ascii="Arial" w:hAnsi="Arial" w:cs="Arial"/>
          <w:sz w:val="22"/>
          <w:szCs w:val="22"/>
        </w:rPr>
        <w:t>Ordonața</w:t>
      </w:r>
      <w:proofErr w:type="spellEnd"/>
      <w:r w:rsidRPr="00823CC6">
        <w:rPr>
          <w:rFonts w:ascii="Arial" w:hAnsi="Arial" w:cs="Arial"/>
          <w:sz w:val="22"/>
          <w:szCs w:val="22"/>
        </w:rPr>
        <w:t xml:space="preserve"> de Urgență a Guvernului nr.155/2020 privind unele măsuri pentru elaborarea Planului național de redresare și reziliență necesar României pentru accesarea de fonduri externe rambursabile și nerambursabile în cadrul Mecanismului de redresare și reziliență, aprobată prin Legea nr.230/2021, cu modificările și completările ulterioare, beneficiază de majorarea salariilor de bază, soldelor de funcție/salariilor de funcție, indemnizațiilor de încadrare, cu până la 50%, indiferent de numărul de proiecte în care este implicat. Această majorare se aplică proporțional cu timpul efectiv alocat activităților pentru fiecare proiect, cu respectarea prevederilor Hotărârii Guvernului nr.234/2023 și Legii nr.153/2017, cu modificările și completările ulterioare.</w:t>
      </w:r>
    </w:p>
    <w:p w14:paraId="6DBDC6AF" w14:textId="77777777" w:rsidR="00823CC6" w:rsidRPr="00823CC6" w:rsidRDefault="007D22A8" w:rsidP="007D22A8">
      <w:pPr>
        <w:ind w:firstLine="708"/>
        <w:rPr>
          <w:rFonts w:ascii="Arial" w:hAnsi="Arial" w:cs="Arial"/>
          <w:sz w:val="22"/>
          <w:szCs w:val="22"/>
        </w:rPr>
      </w:pPr>
      <w:r w:rsidRPr="00823CC6">
        <w:rPr>
          <w:rFonts w:ascii="Arial" w:hAnsi="Arial" w:cs="Arial"/>
          <w:sz w:val="22"/>
          <w:szCs w:val="22"/>
        </w:rPr>
        <w:t xml:space="preserve"> </w:t>
      </w:r>
      <w:r w:rsidRPr="00143CEC">
        <w:rPr>
          <w:rFonts w:ascii="Arial" w:hAnsi="Arial" w:cs="Arial"/>
          <w:b/>
          <w:bCs/>
          <w:sz w:val="22"/>
          <w:szCs w:val="22"/>
        </w:rPr>
        <w:t>Art.5</w:t>
      </w:r>
      <w:r w:rsidRPr="00823CC6">
        <w:rPr>
          <w:rFonts w:ascii="Arial" w:hAnsi="Arial" w:cs="Arial"/>
          <w:sz w:val="22"/>
          <w:szCs w:val="22"/>
        </w:rPr>
        <w:t xml:space="preserve"> Indemnizația lunară de care beneficiază consilierii locali ai comunei </w:t>
      </w:r>
      <w:r w:rsidR="00823CC6" w:rsidRPr="00823CC6">
        <w:rPr>
          <w:rFonts w:ascii="Arial" w:hAnsi="Arial" w:cs="Arial"/>
          <w:sz w:val="22"/>
          <w:szCs w:val="22"/>
        </w:rPr>
        <w:t>Șilindia</w:t>
      </w:r>
      <w:r w:rsidRPr="00823CC6">
        <w:rPr>
          <w:rFonts w:ascii="Arial" w:hAnsi="Arial" w:cs="Arial"/>
          <w:sz w:val="22"/>
          <w:szCs w:val="22"/>
        </w:rPr>
        <w:t xml:space="preserve"> pentru participarea la numărul maxim de ședințe este de </w:t>
      </w:r>
      <w:r w:rsidR="00823CC6" w:rsidRPr="00823CC6">
        <w:rPr>
          <w:rFonts w:ascii="Arial" w:hAnsi="Arial" w:cs="Arial"/>
          <w:sz w:val="22"/>
          <w:szCs w:val="22"/>
        </w:rPr>
        <w:t xml:space="preserve">5 </w:t>
      </w:r>
      <w:r w:rsidRPr="00823CC6">
        <w:rPr>
          <w:rFonts w:ascii="Arial" w:hAnsi="Arial" w:cs="Arial"/>
          <w:sz w:val="22"/>
          <w:szCs w:val="22"/>
        </w:rPr>
        <w:t xml:space="preserve">% din indemnizația lunară a primarului, în condițiile Ordonanței de Urgență nr.57/2019 privind Codul administrativ, cu modificările și completările ulterioare. </w:t>
      </w:r>
    </w:p>
    <w:p w14:paraId="3D7FD1E3" w14:textId="77777777" w:rsidR="00823CC6" w:rsidRPr="00823CC6" w:rsidRDefault="00823CC6" w:rsidP="007D22A8">
      <w:pPr>
        <w:ind w:firstLine="708"/>
        <w:rPr>
          <w:rFonts w:ascii="Arial" w:hAnsi="Arial" w:cs="Arial"/>
          <w:sz w:val="22"/>
          <w:szCs w:val="22"/>
        </w:rPr>
      </w:pPr>
      <w:r w:rsidRPr="00823CC6">
        <w:rPr>
          <w:rFonts w:ascii="Arial" w:hAnsi="Arial" w:cs="Arial"/>
          <w:sz w:val="22"/>
          <w:szCs w:val="22"/>
        </w:rPr>
        <w:t xml:space="preserve"> </w:t>
      </w:r>
      <w:r w:rsidR="007D22A8" w:rsidRPr="00143CEC">
        <w:rPr>
          <w:rFonts w:ascii="Arial" w:hAnsi="Arial" w:cs="Arial"/>
          <w:b/>
          <w:bCs/>
          <w:sz w:val="22"/>
          <w:szCs w:val="22"/>
        </w:rPr>
        <w:t>Art.6</w:t>
      </w:r>
      <w:r w:rsidR="007D22A8" w:rsidRPr="00823CC6">
        <w:rPr>
          <w:rFonts w:ascii="Arial" w:hAnsi="Arial" w:cs="Arial"/>
          <w:sz w:val="22"/>
          <w:szCs w:val="22"/>
        </w:rPr>
        <w:t xml:space="preserve"> Începând cu data intrării în vigoare a prezentei hotărâri, se abrogă orice alte dispoziții contrare. </w:t>
      </w:r>
    </w:p>
    <w:p w14:paraId="5EF86D0D" w14:textId="77777777" w:rsidR="00823CC6" w:rsidRPr="00823CC6" w:rsidRDefault="00823CC6" w:rsidP="007D22A8">
      <w:pPr>
        <w:ind w:firstLine="708"/>
        <w:rPr>
          <w:rFonts w:ascii="Arial" w:hAnsi="Arial" w:cs="Arial"/>
          <w:sz w:val="22"/>
          <w:szCs w:val="22"/>
        </w:rPr>
      </w:pPr>
      <w:r w:rsidRPr="00823CC6">
        <w:rPr>
          <w:rFonts w:ascii="Arial" w:hAnsi="Arial" w:cs="Arial"/>
          <w:sz w:val="22"/>
          <w:szCs w:val="22"/>
        </w:rPr>
        <w:t xml:space="preserve"> </w:t>
      </w:r>
      <w:r w:rsidR="007D22A8" w:rsidRPr="00143CEC">
        <w:rPr>
          <w:rFonts w:ascii="Arial" w:hAnsi="Arial" w:cs="Arial"/>
          <w:b/>
          <w:bCs/>
          <w:sz w:val="22"/>
          <w:szCs w:val="22"/>
        </w:rPr>
        <w:t>Art.7</w:t>
      </w:r>
      <w:r w:rsidR="007D22A8" w:rsidRPr="00823CC6">
        <w:rPr>
          <w:rFonts w:ascii="Arial" w:hAnsi="Arial" w:cs="Arial"/>
          <w:sz w:val="22"/>
          <w:szCs w:val="22"/>
        </w:rPr>
        <w:t xml:space="preserve"> </w:t>
      </w:r>
      <w:r w:rsidRPr="00823CC6">
        <w:rPr>
          <w:rFonts w:ascii="Arial" w:hAnsi="Arial" w:cs="Arial"/>
          <w:sz w:val="22"/>
          <w:szCs w:val="22"/>
        </w:rPr>
        <w:t>C</w:t>
      </w:r>
      <w:r w:rsidR="007D22A8" w:rsidRPr="00823CC6">
        <w:rPr>
          <w:rFonts w:ascii="Arial" w:hAnsi="Arial" w:cs="Arial"/>
          <w:sz w:val="22"/>
          <w:szCs w:val="22"/>
        </w:rPr>
        <w:t>ompartiment</w:t>
      </w:r>
      <w:r w:rsidRPr="00823CC6">
        <w:rPr>
          <w:rFonts w:ascii="Arial" w:hAnsi="Arial" w:cs="Arial"/>
          <w:sz w:val="22"/>
          <w:szCs w:val="22"/>
        </w:rPr>
        <w:t xml:space="preserve">ul Financiar Contabilitate </w:t>
      </w:r>
      <w:r w:rsidR="007D22A8" w:rsidRPr="00823CC6">
        <w:rPr>
          <w:rFonts w:ascii="Arial" w:hAnsi="Arial" w:cs="Arial"/>
          <w:sz w:val="22"/>
          <w:szCs w:val="22"/>
        </w:rPr>
        <w:t xml:space="preserve">din cadrul aparatului de specialitate al Primarului comunei </w:t>
      </w:r>
      <w:r w:rsidRPr="00823CC6">
        <w:rPr>
          <w:rFonts w:ascii="Arial" w:hAnsi="Arial" w:cs="Arial"/>
          <w:sz w:val="22"/>
          <w:szCs w:val="22"/>
        </w:rPr>
        <w:t>Șilindia</w:t>
      </w:r>
      <w:r w:rsidR="007D22A8" w:rsidRPr="00823CC6">
        <w:rPr>
          <w:rFonts w:ascii="Arial" w:hAnsi="Arial" w:cs="Arial"/>
          <w:sz w:val="22"/>
          <w:szCs w:val="22"/>
        </w:rPr>
        <w:t xml:space="preserve"> v</w:t>
      </w:r>
      <w:r w:rsidRPr="00823CC6">
        <w:rPr>
          <w:rFonts w:ascii="Arial" w:hAnsi="Arial" w:cs="Arial"/>
          <w:sz w:val="22"/>
          <w:szCs w:val="22"/>
        </w:rPr>
        <w:t>a</w:t>
      </w:r>
      <w:r w:rsidR="007D22A8" w:rsidRPr="00823CC6">
        <w:rPr>
          <w:rFonts w:ascii="Arial" w:hAnsi="Arial" w:cs="Arial"/>
          <w:sz w:val="22"/>
          <w:szCs w:val="22"/>
        </w:rPr>
        <w:t xml:space="preserve"> aduce la îndeplinire prevederile prezentei hotărâri. </w:t>
      </w:r>
    </w:p>
    <w:p w14:paraId="255FE892" w14:textId="7CCCF952" w:rsidR="00823CC6" w:rsidRPr="00823CC6" w:rsidRDefault="00143CEC" w:rsidP="00823CC6">
      <w:pPr>
        <w:ind w:firstLine="708"/>
        <w:rPr>
          <w:rFonts w:ascii="Arial" w:hAnsi="Arial" w:cs="Arial"/>
          <w:sz w:val="22"/>
          <w:szCs w:val="22"/>
          <w:lang w:val="it-IT"/>
        </w:rPr>
      </w:pPr>
      <w:r>
        <w:rPr>
          <w:rFonts w:ascii="Arial" w:hAnsi="Arial" w:cs="Arial"/>
          <w:b/>
          <w:sz w:val="22"/>
          <w:szCs w:val="22"/>
        </w:rPr>
        <w:t xml:space="preserve"> </w:t>
      </w:r>
      <w:r w:rsidR="00823CC6" w:rsidRPr="00823CC6">
        <w:rPr>
          <w:rFonts w:ascii="Arial" w:hAnsi="Arial" w:cs="Arial"/>
          <w:b/>
          <w:sz w:val="22"/>
          <w:szCs w:val="22"/>
        </w:rPr>
        <w:t xml:space="preserve">Art.8. </w:t>
      </w:r>
      <w:r w:rsidR="00823CC6" w:rsidRPr="00823CC6">
        <w:rPr>
          <w:rFonts w:ascii="Arial" w:hAnsi="Arial" w:cs="Arial"/>
          <w:sz w:val="22"/>
          <w:szCs w:val="22"/>
          <w:lang w:val="it-IT"/>
        </w:rPr>
        <w:t>Prezenta hotărâre se comunică cu:</w:t>
      </w:r>
    </w:p>
    <w:p w14:paraId="6B69FA1C" w14:textId="77777777" w:rsidR="00823CC6" w:rsidRPr="00823CC6" w:rsidRDefault="00823CC6" w:rsidP="00823CC6">
      <w:pPr>
        <w:numPr>
          <w:ilvl w:val="0"/>
          <w:numId w:val="1"/>
        </w:numPr>
        <w:rPr>
          <w:rFonts w:ascii="Arial" w:hAnsi="Arial" w:cs="Arial"/>
          <w:sz w:val="22"/>
          <w:szCs w:val="22"/>
          <w:lang w:val="it-IT"/>
        </w:rPr>
      </w:pPr>
      <w:r w:rsidRPr="00823CC6">
        <w:rPr>
          <w:rFonts w:ascii="Arial" w:hAnsi="Arial" w:cs="Arial"/>
          <w:sz w:val="22"/>
          <w:szCs w:val="22"/>
          <w:lang w:val="it-IT"/>
        </w:rPr>
        <w:t>INSTITUŢIA PREFECTULUI-JUDEŢUL ARAD</w:t>
      </w:r>
    </w:p>
    <w:p w14:paraId="5BACF28A" w14:textId="77777777" w:rsidR="00823CC6" w:rsidRPr="00823CC6" w:rsidRDefault="00823CC6" w:rsidP="00823CC6">
      <w:pPr>
        <w:numPr>
          <w:ilvl w:val="0"/>
          <w:numId w:val="1"/>
        </w:numPr>
        <w:rPr>
          <w:rFonts w:ascii="Arial" w:hAnsi="Arial" w:cs="Arial"/>
          <w:sz w:val="22"/>
          <w:szCs w:val="22"/>
          <w:lang w:val="it-IT"/>
        </w:rPr>
      </w:pPr>
      <w:r w:rsidRPr="00823CC6">
        <w:rPr>
          <w:rFonts w:ascii="Arial" w:hAnsi="Arial" w:cs="Arial"/>
          <w:sz w:val="22"/>
          <w:szCs w:val="22"/>
          <w:lang w:val="it-IT"/>
        </w:rPr>
        <w:t>Primarul comunei Şilindia</w:t>
      </w:r>
    </w:p>
    <w:p w14:paraId="2B144A25" w14:textId="09378E3C" w:rsidR="00823CC6" w:rsidRPr="00823CC6" w:rsidRDefault="00823CC6" w:rsidP="00823CC6">
      <w:pPr>
        <w:numPr>
          <w:ilvl w:val="0"/>
          <w:numId w:val="1"/>
        </w:numPr>
        <w:rPr>
          <w:rFonts w:ascii="Arial" w:hAnsi="Arial" w:cs="Arial"/>
          <w:b/>
          <w:sz w:val="22"/>
          <w:szCs w:val="22"/>
          <w:lang w:val="it-IT"/>
        </w:rPr>
      </w:pPr>
      <w:r w:rsidRPr="00823CC6">
        <w:rPr>
          <w:rFonts w:ascii="Arial" w:hAnsi="Arial" w:cs="Arial"/>
          <w:sz w:val="22"/>
          <w:szCs w:val="22"/>
          <w:lang w:val="it-IT"/>
        </w:rPr>
        <w:t>Compartimentul Finaciar Contabilitate din cadrul Primăriei comunei</w:t>
      </w:r>
      <w:r w:rsidRPr="00823CC6">
        <w:rPr>
          <w:rFonts w:ascii="Arial" w:hAnsi="Arial" w:cs="Arial"/>
          <w:b/>
          <w:sz w:val="22"/>
          <w:szCs w:val="22"/>
          <w:lang w:val="it-IT"/>
        </w:rPr>
        <w:t xml:space="preserve"> </w:t>
      </w:r>
      <w:r w:rsidRPr="00823CC6">
        <w:rPr>
          <w:rFonts w:ascii="Arial" w:hAnsi="Arial" w:cs="Arial"/>
          <w:sz w:val="22"/>
          <w:szCs w:val="22"/>
          <w:lang w:val="it-IT"/>
        </w:rPr>
        <w:t>Şilindia.</w:t>
      </w:r>
    </w:p>
    <w:p w14:paraId="446D2B1C" w14:textId="77777777" w:rsidR="00823CC6" w:rsidRPr="00823CC6" w:rsidRDefault="00823CC6" w:rsidP="00823CC6">
      <w:pPr>
        <w:rPr>
          <w:rFonts w:ascii="Arial" w:hAnsi="Arial" w:cs="Arial"/>
          <w:sz w:val="22"/>
          <w:szCs w:val="22"/>
          <w:lang w:val="it-IT"/>
        </w:rPr>
      </w:pPr>
    </w:p>
    <w:p w14:paraId="2B1B9775" w14:textId="77777777" w:rsidR="00823CC6" w:rsidRPr="00823CC6" w:rsidRDefault="00823CC6" w:rsidP="00823CC6">
      <w:pPr>
        <w:rPr>
          <w:rFonts w:ascii="Arial" w:hAnsi="Arial" w:cs="Arial"/>
          <w:b/>
          <w:sz w:val="22"/>
          <w:szCs w:val="22"/>
          <w:lang w:val="it-IT"/>
        </w:rPr>
      </w:pPr>
    </w:p>
    <w:p w14:paraId="335F406E" w14:textId="77777777" w:rsidR="0034441C" w:rsidRPr="000C2298" w:rsidRDefault="0034441C" w:rsidP="0034441C">
      <w:pPr>
        <w:jc w:val="center"/>
        <w:rPr>
          <w:rFonts w:ascii="Arial" w:hAnsi="Arial" w:cs="Arial"/>
          <w:b/>
          <w:sz w:val="22"/>
          <w:szCs w:val="22"/>
          <w:lang w:val="it-IT"/>
        </w:rPr>
      </w:pPr>
      <w:r w:rsidRPr="000C2298">
        <w:rPr>
          <w:rFonts w:ascii="Arial" w:hAnsi="Arial" w:cs="Arial"/>
          <w:b/>
          <w:sz w:val="22"/>
          <w:szCs w:val="22"/>
          <w:lang w:val="it-IT"/>
        </w:rPr>
        <w:t>INIȚIATOR PROIECT,</w:t>
      </w:r>
    </w:p>
    <w:p w14:paraId="6837974C" w14:textId="77777777" w:rsidR="0034441C" w:rsidRPr="000C2298" w:rsidRDefault="0034441C" w:rsidP="0034441C">
      <w:pPr>
        <w:jc w:val="center"/>
        <w:rPr>
          <w:rFonts w:ascii="Arial" w:hAnsi="Arial" w:cs="Arial"/>
          <w:b/>
          <w:sz w:val="22"/>
          <w:szCs w:val="22"/>
          <w:lang w:val="it-IT"/>
        </w:rPr>
      </w:pPr>
      <w:r w:rsidRPr="000C2298">
        <w:rPr>
          <w:rFonts w:ascii="Arial" w:hAnsi="Arial" w:cs="Arial"/>
          <w:b/>
          <w:sz w:val="22"/>
          <w:szCs w:val="22"/>
          <w:lang w:val="it-IT"/>
        </w:rPr>
        <w:t>PRIMAR,</w:t>
      </w:r>
    </w:p>
    <w:p w14:paraId="37B4288F" w14:textId="77777777" w:rsidR="0034441C" w:rsidRPr="000C2298" w:rsidRDefault="0034441C" w:rsidP="0034441C">
      <w:pPr>
        <w:jc w:val="center"/>
        <w:rPr>
          <w:rFonts w:ascii="Arial" w:hAnsi="Arial" w:cs="Arial"/>
          <w:b/>
          <w:sz w:val="22"/>
          <w:szCs w:val="22"/>
          <w:lang w:val="it-IT"/>
        </w:rPr>
      </w:pPr>
      <w:r w:rsidRPr="000C2298">
        <w:rPr>
          <w:rFonts w:ascii="Arial" w:hAnsi="Arial" w:cs="Arial"/>
          <w:b/>
          <w:sz w:val="22"/>
          <w:szCs w:val="22"/>
          <w:lang w:val="it-IT"/>
        </w:rPr>
        <w:t>Mariș Rovin</w:t>
      </w:r>
    </w:p>
    <w:p w14:paraId="61096F32" w14:textId="0F400080" w:rsidR="007D22A8" w:rsidRPr="00823CC6" w:rsidRDefault="007D22A8" w:rsidP="00823CC6">
      <w:pPr>
        <w:ind w:firstLine="708"/>
        <w:rPr>
          <w:rFonts w:ascii="Arial" w:hAnsi="Arial" w:cs="Arial"/>
          <w:sz w:val="22"/>
          <w:szCs w:val="22"/>
        </w:rPr>
      </w:pPr>
    </w:p>
    <w:p w14:paraId="5152FE83" w14:textId="77777777" w:rsidR="00823CC6" w:rsidRPr="00823CC6" w:rsidRDefault="00823CC6">
      <w:pPr>
        <w:ind w:firstLine="708"/>
        <w:rPr>
          <w:rFonts w:ascii="Arial" w:hAnsi="Arial" w:cs="Arial"/>
          <w:sz w:val="22"/>
          <w:szCs w:val="22"/>
        </w:rPr>
      </w:pPr>
    </w:p>
    <w:sectPr w:rsidR="00823CC6" w:rsidRPr="00823CC6" w:rsidSect="007D22A8">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68E3"/>
    <w:multiLevelType w:val="hybridMultilevel"/>
    <w:tmpl w:val="CA86204A"/>
    <w:lvl w:ilvl="0" w:tplc="2082872A">
      <w:numFmt w:val="bullet"/>
      <w:lvlText w:val="-"/>
      <w:lvlJc w:val="left"/>
      <w:pPr>
        <w:tabs>
          <w:tab w:val="num" w:pos="1320"/>
        </w:tabs>
        <w:ind w:left="1320" w:hanging="360"/>
      </w:pPr>
      <w:rPr>
        <w:rFonts w:ascii="Times New Roman" w:eastAsia="Times New Roman" w:hAnsi="Times New Roman" w:cs="Times New Roman" w:hint="default"/>
      </w:rPr>
    </w:lvl>
    <w:lvl w:ilvl="1" w:tplc="04180003" w:tentative="1">
      <w:start w:val="1"/>
      <w:numFmt w:val="bullet"/>
      <w:lvlText w:val="o"/>
      <w:lvlJc w:val="left"/>
      <w:pPr>
        <w:tabs>
          <w:tab w:val="num" w:pos="2040"/>
        </w:tabs>
        <w:ind w:left="2040" w:hanging="360"/>
      </w:pPr>
      <w:rPr>
        <w:rFonts w:ascii="Courier New" w:hAnsi="Courier New" w:cs="Courier New" w:hint="default"/>
      </w:rPr>
    </w:lvl>
    <w:lvl w:ilvl="2" w:tplc="04180005" w:tentative="1">
      <w:start w:val="1"/>
      <w:numFmt w:val="bullet"/>
      <w:lvlText w:val=""/>
      <w:lvlJc w:val="left"/>
      <w:pPr>
        <w:tabs>
          <w:tab w:val="num" w:pos="2760"/>
        </w:tabs>
        <w:ind w:left="2760" w:hanging="360"/>
      </w:pPr>
      <w:rPr>
        <w:rFonts w:ascii="Wingdings" w:hAnsi="Wingdings" w:hint="default"/>
      </w:rPr>
    </w:lvl>
    <w:lvl w:ilvl="3" w:tplc="04180001" w:tentative="1">
      <w:start w:val="1"/>
      <w:numFmt w:val="bullet"/>
      <w:lvlText w:val=""/>
      <w:lvlJc w:val="left"/>
      <w:pPr>
        <w:tabs>
          <w:tab w:val="num" w:pos="3480"/>
        </w:tabs>
        <w:ind w:left="3480" w:hanging="360"/>
      </w:pPr>
      <w:rPr>
        <w:rFonts w:ascii="Symbol" w:hAnsi="Symbol" w:hint="default"/>
      </w:rPr>
    </w:lvl>
    <w:lvl w:ilvl="4" w:tplc="04180003" w:tentative="1">
      <w:start w:val="1"/>
      <w:numFmt w:val="bullet"/>
      <w:lvlText w:val="o"/>
      <w:lvlJc w:val="left"/>
      <w:pPr>
        <w:tabs>
          <w:tab w:val="num" w:pos="4200"/>
        </w:tabs>
        <w:ind w:left="4200" w:hanging="360"/>
      </w:pPr>
      <w:rPr>
        <w:rFonts w:ascii="Courier New" w:hAnsi="Courier New" w:cs="Courier New" w:hint="default"/>
      </w:rPr>
    </w:lvl>
    <w:lvl w:ilvl="5" w:tplc="04180005" w:tentative="1">
      <w:start w:val="1"/>
      <w:numFmt w:val="bullet"/>
      <w:lvlText w:val=""/>
      <w:lvlJc w:val="left"/>
      <w:pPr>
        <w:tabs>
          <w:tab w:val="num" w:pos="4920"/>
        </w:tabs>
        <w:ind w:left="4920" w:hanging="360"/>
      </w:pPr>
      <w:rPr>
        <w:rFonts w:ascii="Wingdings" w:hAnsi="Wingdings" w:hint="default"/>
      </w:rPr>
    </w:lvl>
    <w:lvl w:ilvl="6" w:tplc="04180001" w:tentative="1">
      <w:start w:val="1"/>
      <w:numFmt w:val="bullet"/>
      <w:lvlText w:val=""/>
      <w:lvlJc w:val="left"/>
      <w:pPr>
        <w:tabs>
          <w:tab w:val="num" w:pos="5640"/>
        </w:tabs>
        <w:ind w:left="5640" w:hanging="360"/>
      </w:pPr>
      <w:rPr>
        <w:rFonts w:ascii="Symbol" w:hAnsi="Symbol" w:hint="default"/>
      </w:rPr>
    </w:lvl>
    <w:lvl w:ilvl="7" w:tplc="04180003" w:tentative="1">
      <w:start w:val="1"/>
      <w:numFmt w:val="bullet"/>
      <w:lvlText w:val="o"/>
      <w:lvlJc w:val="left"/>
      <w:pPr>
        <w:tabs>
          <w:tab w:val="num" w:pos="6360"/>
        </w:tabs>
        <w:ind w:left="6360" w:hanging="360"/>
      </w:pPr>
      <w:rPr>
        <w:rFonts w:ascii="Courier New" w:hAnsi="Courier New" w:cs="Courier New" w:hint="default"/>
      </w:rPr>
    </w:lvl>
    <w:lvl w:ilvl="8" w:tplc="04180005" w:tentative="1">
      <w:start w:val="1"/>
      <w:numFmt w:val="bullet"/>
      <w:lvlText w:val=""/>
      <w:lvlJc w:val="left"/>
      <w:pPr>
        <w:tabs>
          <w:tab w:val="num" w:pos="7080"/>
        </w:tabs>
        <w:ind w:left="7080" w:hanging="360"/>
      </w:pPr>
      <w:rPr>
        <w:rFonts w:ascii="Wingdings" w:hAnsi="Wingdings" w:hint="default"/>
      </w:rPr>
    </w:lvl>
  </w:abstractNum>
  <w:num w:numId="1" w16cid:durableId="484467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A8"/>
    <w:rsid w:val="00143CEC"/>
    <w:rsid w:val="00257148"/>
    <w:rsid w:val="0034441C"/>
    <w:rsid w:val="00613387"/>
    <w:rsid w:val="007D22A8"/>
    <w:rsid w:val="00823C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5B7C"/>
  <w15:chartTrackingRefBased/>
  <w15:docId w15:val="{4EEF08D6-C8DE-463B-A720-6AB2B032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2A8"/>
    <w:pPr>
      <w:spacing w:after="0" w:line="240" w:lineRule="auto"/>
    </w:pPr>
    <w:rPr>
      <w:rFonts w:ascii="Times New Roman" w:eastAsia="Times New Roman" w:hAnsi="Times New Roman" w:cs="Times New Roman"/>
      <w:kern w:val="0"/>
      <w:sz w:val="24"/>
      <w:szCs w:val="24"/>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mes-Roman-R">
    <w:name w:val="Times-Roman-R"/>
    <w:basedOn w:val="Normal"/>
    <w:next w:val="Indentnormal"/>
    <w:rsid w:val="007D22A8"/>
    <w:pPr>
      <w:spacing w:after="160" w:line="240" w:lineRule="exact"/>
    </w:pPr>
    <w:rPr>
      <w:rFonts w:ascii="Tahoma" w:hAnsi="Tahoma"/>
      <w:sz w:val="20"/>
      <w:szCs w:val="20"/>
      <w:lang w:val="en-US" w:eastAsia="en-US"/>
    </w:rPr>
  </w:style>
  <w:style w:type="paragraph" w:styleId="Indentnormal">
    <w:name w:val="Normal Indent"/>
    <w:basedOn w:val="Normal"/>
    <w:uiPriority w:val="99"/>
    <w:semiHidden/>
    <w:unhideWhenUsed/>
    <w:rsid w:val="007D22A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830</Words>
  <Characters>4820</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Silindia</dc:creator>
  <cp:keywords/>
  <dc:description/>
  <cp:lastModifiedBy>Primaria Silindia</cp:lastModifiedBy>
  <cp:revision>4</cp:revision>
  <cp:lastPrinted>2023-08-04T14:03:00Z</cp:lastPrinted>
  <dcterms:created xsi:type="dcterms:W3CDTF">2023-08-04T14:07:00Z</dcterms:created>
  <dcterms:modified xsi:type="dcterms:W3CDTF">2023-08-07T11:52:00Z</dcterms:modified>
</cp:coreProperties>
</file>