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64F5" w14:textId="77777777" w:rsid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ro-RO"/>
          <w14:ligatures w14:val="none"/>
        </w:rPr>
      </w:pPr>
    </w:p>
    <w:p w14:paraId="0525D1F7" w14:textId="3EB31C65" w:rsid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PRIMARUL COMUNEI ȘILINDIA            </w:t>
      </w:r>
      <w:r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  <w14:ligatures w14:val="none"/>
        </w:rPr>
        <w:t xml:space="preserve">Anexa nr.2 la Dispoziția nr. </w:t>
      </w:r>
      <w:r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  <w14:ligatures w14:val="none"/>
        </w:rPr>
        <w:t>58</w:t>
      </w:r>
      <w:r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  <w14:ligatures w14:val="none"/>
        </w:rPr>
        <w:t xml:space="preserve"> din </w:t>
      </w:r>
      <w:r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  <w14:ligatures w14:val="none"/>
        </w:rPr>
        <w:t xml:space="preserve">12 iulie </w:t>
      </w:r>
      <w:r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  <w14:ligatures w14:val="none"/>
        </w:rPr>
        <w:t xml:space="preserve"> 202</w:t>
      </w:r>
      <w:r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  <w14:ligatures w14:val="none"/>
        </w:rPr>
        <w:t>4</w:t>
      </w:r>
    </w:p>
    <w:p w14:paraId="16F4A4BC" w14:textId="77777777" w:rsid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ro-RO"/>
          <w14:ligatures w14:val="none"/>
        </w:rPr>
      </w:pPr>
    </w:p>
    <w:p w14:paraId="42607605" w14:textId="77777777" w:rsid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ro-RO"/>
          <w14:ligatures w14:val="none"/>
        </w:rPr>
        <w:t>BIBLIOGRAFIA ȘI TEMATICA</w:t>
      </w:r>
    </w:p>
    <w:p w14:paraId="099C80BA" w14:textId="038DA976" w:rsid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ro-RO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la concursul organizat în vederea ocupării postului vacant de </w:t>
      </w:r>
      <w:r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ro-RO"/>
          <w14:ligatures w14:val="none"/>
        </w:rPr>
        <w:t>muncitor necalificat</w:t>
      </w:r>
    </w:p>
    <w:p w14:paraId="13A5948E" w14:textId="77777777" w:rsidR="00187122" w:rsidRDefault="00187122" w:rsidP="00187122">
      <w:pPr>
        <w:spacing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>
        <w:rPr>
          <w:rFonts w:ascii="Arial" w:eastAsia="Times New Roman" w:hAnsi="Arial" w:cs="Arial"/>
          <w:kern w:val="0"/>
          <w:lang w:eastAsia="ro-RO"/>
          <w14:ligatures w14:val="none"/>
        </w:rPr>
        <w:t> </w:t>
      </w:r>
    </w:p>
    <w:p w14:paraId="42E5F7B6" w14:textId="77777777" w:rsidR="00187122" w:rsidRP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</w:p>
    <w:p w14:paraId="0B5CEB25" w14:textId="77777777" w:rsidR="00187122" w:rsidRP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ro-RO"/>
          <w14:ligatures w14:val="none"/>
        </w:rPr>
      </w:pPr>
      <w:bookmarkStart w:id="0" w:name="_Hlk171341498"/>
      <w:r w:rsidRPr="00187122">
        <w:rPr>
          <w:rFonts w:ascii="Arial" w:eastAsia="Times New Roman" w:hAnsi="Arial" w:cs="Arial"/>
          <w:b/>
          <w:kern w:val="0"/>
          <w:lang w:eastAsia="ro-RO"/>
          <w14:ligatures w14:val="none"/>
        </w:rPr>
        <w:t>BIBLIOGRAFIE</w:t>
      </w:r>
    </w:p>
    <w:p w14:paraId="06B59EBF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bookmarkStart w:id="1" w:name="_Hlk171344324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Constituția României-republicată cu modificările și completările ulterioare</w:t>
      </w:r>
    </w:p>
    <w:p w14:paraId="0097B0A0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OUG nr. 57/2019 privind Codul </w:t>
      </w:r>
      <w:proofErr w:type="spellStart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Administrativ,cu</w:t>
      </w:r>
      <w:proofErr w:type="spellEnd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 modificările și completările ulterioare</w:t>
      </w:r>
    </w:p>
    <w:p w14:paraId="565F962F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Ordonanța Guvernului nr. 137/2000 privind prevenirea și sancționarea tuturor formelor de discriminare </w:t>
      </w:r>
      <w:proofErr w:type="spellStart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republicată,cu</w:t>
      </w:r>
      <w:proofErr w:type="spellEnd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 modificările și completările ulterioare</w:t>
      </w:r>
    </w:p>
    <w:p w14:paraId="2C115B6C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Legea nr. 319/2006  </w:t>
      </w:r>
      <w:proofErr w:type="spellStart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securitrății</w:t>
      </w:r>
      <w:proofErr w:type="spellEnd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 și sănătății în muncă cu modificările și completările ulterioare</w:t>
      </w:r>
    </w:p>
    <w:p w14:paraId="30ED1514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Ordonanța Guvernului nr. 21/2002 privind gospodărirea localităților urbane și rurale republicată cu modificările și completările ulterioare</w:t>
      </w:r>
    </w:p>
    <w:bookmarkEnd w:id="0"/>
    <w:bookmarkEnd w:id="1"/>
    <w:p w14:paraId="124E67C0" w14:textId="77777777" w:rsidR="00187122" w:rsidRP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ro-RO"/>
          <w14:ligatures w14:val="none"/>
        </w:rPr>
      </w:pPr>
    </w:p>
    <w:p w14:paraId="64EEEF2A" w14:textId="77777777" w:rsidR="00187122" w:rsidRP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b/>
          <w:kern w:val="0"/>
          <w:lang w:eastAsia="ro-RO"/>
          <w14:ligatures w14:val="none"/>
        </w:rPr>
        <w:t>TEMATICA</w:t>
      </w:r>
    </w:p>
    <w:p w14:paraId="3D5A03DC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Constituția României-republicată cu modificările și completările ulterioare</w:t>
      </w:r>
    </w:p>
    <w:p w14:paraId="4152F473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OUG nr. 57/2019 privind Codul </w:t>
      </w:r>
      <w:proofErr w:type="spellStart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Administrativ,cu</w:t>
      </w:r>
      <w:proofErr w:type="spellEnd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 modificările și completările ulterioare</w:t>
      </w:r>
    </w:p>
    <w:p w14:paraId="2678BE57" w14:textId="77777777" w:rsidR="00187122" w:rsidRPr="00187122" w:rsidRDefault="00187122" w:rsidP="00187122">
      <w:pPr>
        <w:spacing w:after="0" w:line="240" w:lineRule="auto"/>
        <w:ind w:left="705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-partea a III a Administrația publică locală</w:t>
      </w:r>
    </w:p>
    <w:p w14:paraId="012ACBED" w14:textId="77777777" w:rsidR="00187122" w:rsidRPr="00187122" w:rsidRDefault="00187122" w:rsidP="00187122">
      <w:pPr>
        <w:spacing w:after="0" w:line="240" w:lineRule="auto"/>
        <w:ind w:left="705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-partea a VI a Titlului III</w:t>
      </w:r>
    </w:p>
    <w:p w14:paraId="61DDFF0A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Ordonanța Guvernului nr. 137/2000 privind prevenirea și sancționarea tuturor formelor de discriminare </w:t>
      </w:r>
      <w:proofErr w:type="spellStart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republicată,cu</w:t>
      </w:r>
      <w:proofErr w:type="spellEnd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 modificările și completările ulterioare</w:t>
      </w:r>
    </w:p>
    <w:p w14:paraId="1C8E0877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Legea nr. 319/2006  </w:t>
      </w:r>
      <w:proofErr w:type="spellStart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securitrății</w:t>
      </w:r>
      <w:proofErr w:type="spellEnd"/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 xml:space="preserve"> și sănătății în muncă cu modificările și completările ulterioare</w:t>
      </w:r>
    </w:p>
    <w:p w14:paraId="0FE77667" w14:textId="77777777" w:rsidR="00187122" w:rsidRPr="00187122" w:rsidRDefault="00187122" w:rsidP="00187122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Ordonanța Guvernului nr. 21/2002 privind gospodărirea localităților urbane și rurale republicată cu modificările și completările ulterioare</w:t>
      </w:r>
    </w:p>
    <w:p w14:paraId="3DB61799" w14:textId="77777777" w:rsidR="00187122" w:rsidRP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 </w:t>
      </w:r>
    </w:p>
    <w:p w14:paraId="5196A68B" w14:textId="77777777" w:rsidR="00187122" w:rsidRP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1B801583" w14:textId="77777777" w:rsidR="00187122" w:rsidRP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1BC61577" w14:textId="77777777" w:rsidR="00187122" w:rsidRP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193225AA" w14:textId="77777777" w:rsidR="00187122" w:rsidRPr="00187122" w:rsidRDefault="00187122" w:rsidP="0018712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33DB9D69" w14:textId="6CAABE46" w:rsidR="00187122" w:rsidRPr="00187122" w:rsidRDefault="00187122" w:rsidP="0018712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b/>
          <w:kern w:val="0"/>
          <w:bdr w:val="none" w:sz="0" w:space="0" w:color="auto" w:frame="1"/>
          <w:lang w:eastAsia="ro-RO"/>
          <w14:ligatures w14:val="none"/>
        </w:rPr>
        <w:t>PRIMAR</w:t>
      </w:r>
      <w:r>
        <w:rPr>
          <w:rFonts w:ascii="Arial" w:eastAsia="Times New Roman" w:hAnsi="Arial" w:cs="Arial"/>
          <w:b/>
          <w:kern w:val="0"/>
          <w:bdr w:val="none" w:sz="0" w:space="0" w:color="auto" w:frame="1"/>
          <w:lang w:eastAsia="ro-RO"/>
          <w14:ligatures w14:val="none"/>
        </w:rPr>
        <w:t>,</w:t>
      </w:r>
    </w:p>
    <w:p w14:paraId="0B3296E5" w14:textId="77777777" w:rsidR="00187122" w:rsidRPr="00187122" w:rsidRDefault="00187122" w:rsidP="0018712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bCs/>
          <w:kern w:val="0"/>
          <w:bdr w:val="none" w:sz="0" w:space="0" w:color="auto" w:frame="1"/>
          <w:lang w:eastAsia="ro-RO"/>
          <w14:ligatures w14:val="none"/>
        </w:rPr>
        <w:t xml:space="preserve">Mariș </w:t>
      </w:r>
      <w:proofErr w:type="spellStart"/>
      <w:r w:rsidRPr="00187122">
        <w:rPr>
          <w:rFonts w:ascii="Arial" w:eastAsia="Times New Roman" w:hAnsi="Arial" w:cs="Arial"/>
          <w:bCs/>
          <w:kern w:val="0"/>
          <w:bdr w:val="none" w:sz="0" w:space="0" w:color="auto" w:frame="1"/>
          <w:lang w:eastAsia="ro-RO"/>
          <w14:ligatures w14:val="none"/>
        </w:rPr>
        <w:t>Rovin</w:t>
      </w:r>
      <w:proofErr w:type="spellEnd"/>
    </w:p>
    <w:p w14:paraId="2ED38930" w14:textId="77777777" w:rsidR="00187122" w:rsidRPr="00187122" w:rsidRDefault="00187122" w:rsidP="00187122">
      <w:pPr>
        <w:spacing w:line="240" w:lineRule="auto"/>
        <w:textAlignment w:val="baseline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187122">
        <w:rPr>
          <w:rFonts w:ascii="Arial" w:eastAsia="Times New Roman" w:hAnsi="Arial" w:cs="Arial"/>
          <w:kern w:val="0"/>
          <w:lang w:eastAsia="ro-RO"/>
          <w14:ligatures w14:val="none"/>
        </w:rPr>
        <w:t> </w:t>
      </w:r>
    </w:p>
    <w:p w14:paraId="0442C08C" w14:textId="77777777" w:rsidR="00187122" w:rsidRPr="00187122" w:rsidRDefault="00187122" w:rsidP="00187122">
      <w:pPr>
        <w:spacing w:line="240" w:lineRule="auto"/>
        <w:rPr>
          <w:rFonts w:ascii="Arial" w:eastAsiaTheme="minorHAnsi" w:hAnsi="Arial" w:cs="Arial"/>
          <w14:ligatures w14:val="none"/>
        </w:rPr>
      </w:pPr>
    </w:p>
    <w:p w14:paraId="236C9B5E" w14:textId="77777777" w:rsidR="00187122" w:rsidRDefault="00187122"/>
    <w:sectPr w:rsidR="0018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E434B"/>
    <w:multiLevelType w:val="hybridMultilevel"/>
    <w:tmpl w:val="DEF01E4E"/>
    <w:lvl w:ilvl="0" w:tplc="49F46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7854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22"/>
    <w:rsid w:val="00187122"/>
    <w:rsid w:val="00C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CA94"/>
  <w15:chartTrackingRefBased/>
  <w15:docId w15:val="{9F026CA0-9BF4-493B-BA0B-EB8D28BC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122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1</cp:revision>
  <dcterms:created xsi:type="dcterms:W3CDTF">2024-07-11T08:11:00Z</dcterms:created>
  <dcterms:modified xsi:type="dcterms:W3CDTF">2024-07-11T08:14:00Z</dcterms:modified>
</cp:coreProperties>
</file>